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9EB" w:rsidRDefault="008969EB" w:rsidP="008969EB">
      <w:pPr>
        <w:jc w:val="center"/>
        <w:rPr>
          <w:sz w:val="24"/>
          <w:szCs w:val="24"/>
        </w:rPr>
      </w:pPr>
      <w:r>
        <w:rPr>
          <w:rFonts w:hint="eastAsia"/>
          <w:sz w:val="24"/>
          <w:szCs w:val="24"/>
        </w:rPr>
        <w:t>福知山市障害者計画、第7期福知山市障害福祉計画及び第3期福知山市障害児福祉計画</w:t>
      </w:r>
    </w:p>
    <w:p w:rsidR="00991A16" w:rsidRDefault="008969EB" w:rsidP="008969EB">
      <w:pPr>
        <w:jc w:val="center"/>
        <w:rPr>
          <w:sz w:val="24"/>
          <w:szCs w:val="24"/>
        </w:rPr>
      </w:pPr>
      <w:r>
        <w:rPr>
          <w:rFonts w:hint="eastAsia"/>
          <w:sz w:val="24"/>
          <w:szCs w:val="24"/>
        </w:rPr>
        <w:t>に関する意見募集（パブリックコメント）結果について</w:t>
      </w:r>
    </w:p>
    <w:p w:rsidR="008969EB" w:rsidRDefault="008969EB" w:rsidP="008969EB">
      <w:pPr>
        <w:jc w:val="left"/>
        <w:rPr>
          <w:sz w:val="24"/>
          <w:szCs w:val="24"/>
        </w:rPr>
      </w:pPr>
      <w:r>
        <w:rPr>
          <w:rFonts w:hint="eastAsia"/>
          <w:sz w:val="24"/>
          <w:szCs w:val="24"/>
        </w:rPr>
        <w:t>市民の皆様からご意見を募集しました。その結果を下記のとおり公表します。</w:t>
      </w:r>
    </w:p>
    <w:p w:rsidR="008969EB" w:rsidRDefault="008969EB" w:rsidP="001545D6">
      <w:pPr>
        <w:spacing w:line="260" w:lineRule="exact"/>
        <w:jc w:val="left"/>
        <w:rPr>
          <w:sz w:val="24"/>
          <w:szCs w:val="24"/>
        </w:rPr>
      </w:pPr>
      <w:r>
        <w:rPr>
          <w:rFonts w:hint="eastAsia"/>
          <w:sz w:val="24"/>
          <w:szCs w:val="24"/>
        </w:rPr>
        <w:t>１　募集期間　令和5年12月26日（</w:t>
      </w:r>
      <w:r w:rsidR="00397919">
        <w:rPr>
          <w:rFonts w:hint="eastAsia"/>
          <w:sz w:val="24"/>
          <w:szCs w:val="24"/>
        </w:rPr>
        <w:t>火</w:t>
      </w:r>
      <w:r>
        <w:rPr>
          <w:rFonts w:hint="eastAsia"/>
          <w:sz w:val="24"/>
          <w:szCs w:val="24"/>
        </w:rPr>
        <w:t>）～令和6年1月25日（木）</w:t>
      </w:r>
    </w:p>
    <w:p w:rsidR="008969EB" w:rsidRDefault="008969EB" w:rsidP="001545D6">
      <w:pPr>
        <w:spacing w:line="260" w:lineRule="exact"/>
        <w:jc w:val="left"/>
        <w:rPr>
          <w:sz w:val="24"/>
          <w:szCs w:val="24"/>
        </w:rPr>
      </w:pPr>
      <w:r>
        <w:rPr>
          <w:rFonts w:hint="eastAsia"/>
          <w:sz w:val="24"/>
          <w:szCs w:val="24"/>
        </w:rPr>
        <w:t>２　提出者数　3名</w:t>
      </w:r>
      <w:r w:rsidR="00F06991">
        <w:rPr>
          <w:rFonts w:hint="eastAsia"/>
          <w:sz w:val="24"/>
          <w:szCs w:val="24"/>
        </w:rPr>
        <w:t>（１０件）</w:t>
      </w:r>
    </w:p>
    <w:p w:rsidR="008969EB" w:rsidRDefault="008969EB" w:rsidP="001545D6">
      <w:pPr>
        <w:spacing w:line="260" w:lineRule="exact"/>
        <w:jc w:val="left"/>
        <w:rPr>
          <w:sz w:val="24"/>
          <w:szCs w:val="24"/>
        </w:rPr>
      </w:pPr>
      <w:r>
        <w:rPr>
          <w:rFonts w:hint="eastAsia"/>
          <w:sz w:val="24"/>
          <w:szCs w:val="24"/>
        </w:rPr>
        <w:t>３　御意見</w:t>
      </w:r>
      <w:r w:rsidR="00F06991">
        <w:rPr>
          <w:rFonts w:hint="eastAsia"/>
          <w:sz w:val="24"/>
          <w:szCs w:val="24"/>
        </w:rPr>
        <w:t>の概要及び御意見に対する</w:t>
      </w:r>
      <w:r>
        <w:rPr>
          <w:rFonts w:hint="eastAsia"/>
          <w:sz w:val="24"/>
          <w:szCs w:val="24"/>
        </w:rPr>
        <w:t>市の考え方</w:t>
      </w:r>
    </w:p>
    <w:p w:rsidR="006819C2" w:rsidRDefault="006819C2" w:rsidP="001545D6">
      <w:pPr>
        <w:spacing w:line="260" w:lineRule="exact"/>
        <w:jc w:val="left"/>
        <w:rPr>
          <w:sz w:val="24"/>
          <w:szCs w:val="24"/>
        </w:rPr>
      </w:pPr>
    </w:p>
    <w:tbl>
      <w:tblPr>
        <w:tblStyle w:val="a3"/>
        <w:tblW w:w="14596" w:type="dxa"/>
        <w:tblLook w:val="04A0" w:firstRow="1" w:lastRow="0" w:firstColumn="1" w:lastColumn="0" w:noHBand="0" w:noVBand="1"/>
      </w:tblPr>
      <w:tblGrid>
        <w:gridCol w:w="562"/>
        <w:gridCol w:w="6663"/>
        <w:gridCol w:w="4677"/>
        <w:gridCol w:w="2694"/>
      </w:tblGrid>
      <w:tr w:rsidR="00F06991" w:rsidTr="00CB4D12">
        <w:trPr>
          <w:trHeight w:val="331"/>
        </w:trPr>
        <w:tc>
          <w:tcPr>
            <w:tcW w:w="562" w:type="dxa"/>
            <w:shd w:val="clear" w:color="auto" w:fill="FFFF00"/>
            <w:vAlign w:val="center"/>
          </w:tcPr>
          <w:p w:rsidR="00F06991" w:rsidRDefault="00F06991" w:rsidP="004260D7">
            <w:pPr>
              <w:spacing w:line="260" w:lineRule="exact"/>
              <w:ind w:leftChars="-57" w:left="-120" w:rightChars="-20" w:right="-42"/>
              <w:jc w:val="center"/>
              <w:rPr>
                <w:sz w:val="24"/>
                <w:szCs w:val="24"/>
              </w:rPr>
            </w:pPr>
            <w:r>
              <w:rPr>
                <w:rFonts w:hint="eastAsia"/>
                <w:sz w:val="24"/>
                <w:szCs w:val="24"/>
              </w:rPr>
              <w:t>番号</w:t>
            </w:r>
          </w:p>
        </w:tc>
        <w:tc>
          <w:tcPr>
            <w:tcW w:w="6663" w:type="dxa"/>
            <w:shd w:val="clear" w:color="auto" w:fill="FFFF00"/>
            <w:vAlign w:val="center"/>
          </w:tcPr>
          <w:p w:rsidR="00F06991" w:rsidRDefault="00F06991" w:rsidP="007E67C3">
            <w:pPr>
              <w:spacing w:line="260" w:lineRule="exact"/>
              <w:jc w:val="center"/>
              <w:rPr>
                <w:sz w:val="24"/>
                <w:szCs w:val="24"/>
              </w:rPr>
            </w:pPr>
            <w:r>
              <w:rPr>
                <w:rFonts w:hint="eastAsia"/>
                <w:sz w:val="24"/>
                <w:szCs w:val="24"/>
              </w:rPr>
              <w:t>御意見</w:t>
            </w:r>
          </w:p>
        </w:tc>
        <w:tc>
          <w:tcPr>
            <w:tcW w:w="4677" w:type="dxa"/>
            <w:shd w:val="clear" w:color="auto" w:fill="FFFF00"/>
            <w:vAlign w:val="center"/>
          </w:tcPr>
          <w:p w:rsidR="00F06991" w:rsidRDefault="00F06991" w:rsidP="007E67C3">
            <w:pPr>
              <w:spacing w:line="260" w:lineRule="exact"/>
              <w:jc w:val="center"/>
              <w:rPr>
                <w:sz w:val="24"/>
                <w:szCs w:val="24"/>
              </w:rPr>
            </w:pPr>
            <w:r>
              <w:rPr>
                <w:rFonts w:hint="eastAsia"/>
                <w:sz w:val="24"/>
                <w:szCs w:val="24"/>
              </w:rPr>
              <w:t>市の考え方</w:t>
            </w:r>
          </w:p>
        </w:tc>
        <w:tc>
          <w:tcPr>
            <w:tcW w:w="2694" w:type="dxa"/>
            <w:shd w:val="clear" w:color="auto" w:fill="FFFF00"/>
            <w:vAlign w:val="center"/>
          </w:tcPr>
          <w:p w:rsidR="00F06991" w:rsidRDefault="00F06991" w:rsidP="007E67C3">
            <w:pPr>
              <w:spacing w:line="260" w:lineRule="exact"/>
              <w:jc w:val="center"/>
              <w:rPr>
                <w:sz w:val="24"/>
                <w:szCs w:val="24"/>
              </w:rPr>
            </w:pPr>
            <w:r>
              <w:rPr>
                <w:rFonts w:hint="eastAsia"/>
                <w:sz w:val="24"/>
                <w:szCs w:val="24"/>
              </w:rPr>
              <w:t>計画の修正</w:t>
            </w:r>
          </w:p>
        </w:tc>
      </w:tr>
      <w:tr w:rsidR="00F06991" w:rsidTr="00CB4D12">
        <w:tc>
          <w:tcPr>
            <w:tcW w:w="562" w:type="dxa"/>
          </w:tcPr>
          <w:p w:rsidR="00F06991" w:rsidRDefault="00F06991" w:rsidP="00CB4D12">
            <w:pPr>
              <w:ind w:leftChars="-57" w:left="-120"/>
              <w:jc w:val="center"/>
              <w:rPr>
                <w:sz w:val="24"/>
                <w:szCs w:val="24"/>
              </w:rPr>
            </w:pPr>
            <w:r>
              <w:rPr>
                <w:rFonts w:hint="eastAsia"/>
                <w:sz w:val="24"/>
                <w:szCs w:val="24"/>
              </w:rPr>
              <w:t>1-1</w:t>
            </w:r>
          </w:p>
        </w:tc>
        <w:tc>
          <w:tcPr>
            <w:tcW w:w="6663" w:type="dxa"/>
          </w:tcPr>
          <w:p w:rsidR="00F06991" w:rsidRDefault="00F06991" w:rsidP="00F06991">
            <w:pPr>
              <w:spacing w:beforeLines="50" w:before="180" w:line="240" w:lineRule="exact"/>
              <w:ind w:rightChars="14" w:right="29" w:firstLineChars="100" w:firstLine="240"/>
              <w:rPr>
                <w:sz w:val="24"/>
                <w:szCs w:val="24"/>
              </w:rPr>
            </w:pPr>
            <w:r>
              <w:rPr>
                <w:rFonts w:hint="eastAsia"/>
                <w:sz w:val="24"/>
                <w:szCs w:val="24"/>
              </w:rPr>
              <w:t>概要版</w:t>
            </w:r>
            <w:r w:rsidRPr="006C4923">
              <w:rPr>
                <w:sz w:val="24"/>
                <w:szCs w:val="24"/>
              </w:rPr>
              <w:t>P4</w:t>
            </w:r>
            <w:r>
              <w:rPr>
                <w:rFonts w:hint="eastAsia"/>
                <w:sz w:val="24"/>
                <w:szCs w:val="24"/>
              </w:rPr>
              <w:t>本編P49</w:t>
            </w:r>
            <w:r w:rsidRPr="006C4923">
              <w:rPr>
                <w:sz w:val="24"/>
                <w:szCs w:val="24"/>
              </w:rPr>
              <w:t xml:space="preserve">　生活支援について　3段落目「法人・事業所アンケート調査では、充分な障害福祉サービスを提供するための福祉人材の確保は深刻になっています。」</w:t>
            </w:r>
            <w:r>
              <w:rPr>
                <w:rFonts w:hint="eastAsia"/>
                <w:sz w:val="24"/>
                <w:szCs w:val="24"/>
              </w:rPr>
              <w:t xml:space="preserve">　　</w:t>
            </w:r>
          </w:p>
          <w:p w:rsidR="00F06991" w:rsidRDefault="00F06991" w:rsidP="00A563E0">
            <w:pPr>
              <w:spacing w:line="240" w:lineRule="exact"/>
              <w:ind w:rightChars="14" w:right="29" w:firstLineChars="100" w:firstLine="240"/>
              <w:rPr>
                <w:sz w:val="24"/>
                <w:szCs w:val="24"/>
              </w:rPr>
            </w:pPr>
            <w:r w:rsidRPr="006C4923">
              <w:rPr>
                <w:rFonts w:hint="eastAsia"/>
                <w:sz w:val="24"/>
                <w:szCs w:val="24"/>
              </w:rPr>
              <w:t>本編の内容から「法人・事業所アンケート調査によると、充分な障害福祉サービスを提供するための福祉人材の確保・定着が深刻な課題となっています」としてはいかがでしょうか。</w:t>
            </w:r>
          </w:p>
          <w:p w:rsidR="006819C2" w:rsidRDefault="006819C2" w:rsidP="00A563E0">
            <w:pPr>
              <w:spacing w:line="240" w:lineRule="exact"/>
              <w:ind w:rightChars="14" w:right="29" w:firstLineChars="100" w:firstLine="240"/>
              <w:rPr>
                <w:sz w:val="24"/>
                <w:szCs w:val="24"/>
              </w:rPr>
            </w:pPr>
          </w:p>
        </w:tc>
        <w:tc>
          <w:tcPr>
            <w:tcW w:w="4677" w:type="dxa"/>
          </w:tcPr>
          <w:p w:rsidR="00382045" w:rsidRPr="00871961" w:rsidRDefault="00C96EEE" w:rsidP="00382045">
            <w:pPr>
              <w:spacing w:beforeLines="50" w:before="180" w:line="240" w:lineRule="exact"/>
              <w:ind w:firstLineChars="100" w:firstLine="240"/>
              <w:jc w:val="left"/>
              <w:rPr>
                <w:sz w:val="24"/>
                <w:szCs w:val="24"/>
              </w:rPr>
            </w:pPr>
            <w:r w:rsidRPr="00871961">
              <w:rPr>
                <w:rFonts w:hint="eastAsia"/>
                <w:sz w:val="24"/>
                <w:szCs w:val="24"/>
              </w:rPr>
              <w:t>法人・事業所アンケート調査結果において</w:t>
            </w:r>
            <w:r w:rsidR="005C551D" w:rsidRPr="00871961">
              <w:rPr>
                <w:rFonts w:hint="eastAsia"/>
                <w:sz w:val="24"/>
                <w:szCs w:val="24"/>
              </w:rPr>
              <w:t>は</w:t>
            </w:r>
            <w:r w:rsidRPr="00871961">
              <w:rPr>
                <w:rFonts w:hint="eastAsia"/>
                <w:sz w:val="24"/>
                <w:szCs w:val="24"/>
              </w:rPr>
              <w:t>、</w:t>
            </w:r>
            <w:r w:rsidR="00382045" w:rsidRPr="00871961">
              <w:rPr>
                <w:rFonts w:hint="eastAsia"/>
                <w:sz w:val="24"/>
                <w:szCs w:val="24"/>
              </w:rPr>
              <w:t>福祉人材に係る課題として、「</w:t>
            </w:r>
            <w:r w:rsidRPr="00871961">
              <w:rPr>
                <w:rFonts w:hint="eastAsia"/>
                <w:sz w:val="24"/>
                <w:szCs w:val="24"/>
              </w:rPr>
              <w:t>人材の確保・定着</w:t>
            </w:r>
            <w:r w:rsidR="00382045" w:rsidRPr="00871961">
              <w:rPr>
                <w:rFonts w:hint="eastAsia"/>
                <w:sz w:val="24"/>
                <w:szCs w:val="24"/>
              </w:rPr>
              <w:t>」</w:t>
            </w:r>
            <w:r w:rsidRPr="00871961">
              <w:rPr>
                <w:rFonts w:hint="eastAsia"/>
                <w:sz w:val="24"/>
                <w:szCs w:val="24"/>
              </w:rPr>
              <w:t>、</w:t>
            </w:r>
            <w:r w:rsidR="00382045" w:rsidRPr="00871961">
              <w:rPr>
                <w:rFonts w:hint="eastAsia"/>
                <w:sz w:val="24"/>
                <w:szCs w:val="24"/>
              </w:rPr>
              <w:t>次いで「</w:t>
            </w:r>
            <w:r w:rsidRPr="00871961">
              <w:rPr>
                <w:rFonts w:hint="eastAsia"/>
                <w:sz w:val="24"/>
                <w:szCs w:val="24"/>
              </w:rPr>
              <w:t>人材の育成</w:t>
            </w:r>
            <w:r w:rsidR="00382045" w:rsidRPr="00871961">
              <w:rPr>
                <w:rFonts w:hint="eastAsia"/>
                <w:sz w:val="24"/>
                <w:szCs w:val="24"/>
              </w:rPr>
              <w:t>」が深刻な</w:t>
            </w:r>
            <w:r w:rsidRPr="00871961">
              <w:rPr>
                <w:rFonts w:hint="eastAsia"/>
                <w:sz w:val="24"/>
                <w:szCs w:val="24"/>
              </w:rPr>
              <w:t>課題と</w:t>
            </w:r>
            <w:r w:rsidR="00382045" w:rsidRPr="00871961">
              <w:rPr>
                <w:rFonts w:hint="eastAsia"/>
                <w:sz w:val="24"/>
                <w:szCs w:val="24"/>
              </w:rPr>
              <w:t>なっているため、</w:t>
            </w:r>
            <w:r w:rsidR="004260D7" w:rsidRPr="00871961">
              <w:rPr>
                <w:rFonts w:hint="eastAsia"/>
                <w:sz w:val="24"/>
                <w:szCs w:val="24"/>
              </w:rPr>
              <w:t>障害者</w:t>
            </w:r>
            <w:r w:rsidR="005C551D" w:rsidRPr="00871961">
              <w:rPr>
                <w:rFonts w:hint="eastAsia"/>
                <w:sz w:val="24"/>
                <w:szCs w:val="24"/>
              </w:rPr>
              <w:t>計画では、</w:t>
            </w:r>
            <w:r w:rsidR="00382045" w:rsidRPr="00871961">
              <w:rPr>
                <w:rFonts w:hint="eastAsia"/>
                <w:sz w:val="24"/>
                <w:szCs w:val="24"/>
              </w:rPr>
              <w:t>福祉人材の確保・育成・定着に向けた取組を進めていくこととしております。</w:t>
            </w:r>
          </w:p>
          <w:p w:rsidR="00EA025F" w:rsidRDefault="005C551D" w:rsidP="00DE4407">
            <w:pPr>
              <w:spacing w:line="240" w:lineRule="exact"/>
              <w:ind w:firstLineChars="100" w:firstLine="240"/>
              <w:jc w:val="left"/>
              <w:rPr>
                <w:sz w:val="24"/>
                <w:szCs w:val="24"/>
              </w:rPr>
            </w:pPr>
            <w:r w:rsidRPr="00871961">
              <w:rPr>
                <w:rFonts w:hint="eastAsia"/>
                <w:sz w:val="24"/>
                <w:szCs w:val="24"/>
              </w:rPr>
              <w:t>ご意見を</w:t>
            </w:r>
            <w:r w:rsidR="00871961">
              <w:rPr>
                <w:rFonts w:hint="eastAsia"/>
                <w:sz w:val="24"/>
                <w:szCs w:val="24"/>
              </w:rPr>
              <w:t>参考に</w:t>
            </w:r>
            <w:r w:rsidR="00F06991" w:rsidRPr="00871961">
              <w:rPr>
                <w:rFonts w:hint="eastAsia"/>
                <w:sz w:val="24"/>
                <w:szCs w:val="24"/>
              </w:rPr>
              <w:t>表現</w:t>
            </w:r>
            <w:r w:rsidR="00DE4407">
              <w:rPr>
                <w:rFonts w:hint="eastAsia"/>
                <w:sz w:val="24"/>
                <w:szCs w:val="24"/>
              </w:rPr>
              <w:t>を</w:t>
            </w:r>
            <w:r w:rsidR="00871961">
              <w:rPr>
                <w:rFonts w:hint="eastAsia"/>
                <w:sz w:val="24"/>
                <w:szCs w:val="24"/>
              </w:rPr>
              <w:t>修正します</w:t>
            </w:r>
            <w:r w:rsidR="00F06991" w:rsidRPr="00871961">
              <w:rPr>
                <w:rFonts w:hint="eastAsia"/>
                <w:sz w:val="24"/>
                <w:szCs w:val="24"/>
              </w:rPr>
              <w:t>。</w:t>
            </w:r>
          </w:p>
        </w:tc>
        <w:tc>
          <w:tcPr>
            <w:tcW w:w="2694" w:type="dxa"/>
          </w:tcPr>
          <w:p w:rsidR="00FE416B" w:rsidRDefault="00FE416B" w:rsidP="00FE416B">
            <w:pPr>
              <w:spacing w:beforeLines="50" w:before="180" w:line="240" w:lineRule="exact"/>
              <w:jc w:val="left"/>
              <w:rPr>
                <w:sz w:val="24"/>
                <w:szCs w:val="24"/>
              </w:rPr>
            </w:pPr>
            <w:r>
              <w:rPr>
                <w:rFonts w:hint="eastAsia"/>
                <w:sz w:val="24"/>
                <w:szCs w:val="24"/>
              </w:rPr>
              <w:t>〈表現の修正〉</w:t>
            </w:r>
          </w:p>
          <w:p w:rsidR="00F06991" w:rsidRDefault="00DE4407" w:rsidP="00FE416B">
            <w:pPr>
              <w:spacing w:line="240" w:lineRule="exact"/>
              <w:ind w:firstLineChars="100" w:firstLine="240"/>
              <w:jc w:val="left"/>
              <w:rPr>
                <w:sz w:val="24"/>
                <w:szCs w:val="24"/>
              </w:rPr>
            </w:pPr>
            <w:r>
              <w:rPr>
                <w:rFonts w:hint="eastAsia"/>
                <w:sz w:val="24"/>
                <w:szCs w:val="24"/>
              </w:rPr>
              <w:t>「</w:t>
            </w:r>
            <w:r w:rsidR="00F06991" w:rsidRPr="006A5BEA">
              <w:rPr>
                <w:rFonts w:hint="eastAsia"/>
                <w:sz w:val="24"/>
                <w:szCs w:val="24"/>
              </w:rPr>
              <w:t>法人・事業所アンケート調査によると、充分な障害福祉サービスを提供するための福祉人材の確保・</w:t>
            </w:r>
            <w:r w:rsidR="005C551D" w:rsidRPr="00871961">
              <w:rPr>
                <w:rFonts w:hint="eastAsia"/>
                <w:sz w:val="24"/>
                <w:szCs w:val="24"/>
              </w:rPr>
              <w:t>育成</w:t>
            </w:r>
            <w:r w:rsidR="005C551D">
              <w:rPr>
                <w:rFonts w:hint="eastAsia"/>
                <w:sz w:val="24"/>
                <w:szCs w:val="24"/>
              </w:rPr>
              <w:t>・</w:t>
            </w:r>
            <w:r w:rsidR="00F06991" w:rsidRPr="006A5BEA">
              <w:rPr>
                <w:rFonts w:hint="eastAsia"/>
                <w:sz w:val="24"/>
                <w:szCs w:val="24"/>
              </w:rPr>
              <w:t>定着が深刻な課題となっています</w:t>
            </w:r>
            <w:r w:rsidR="00A563E0">
              <w:rPr>
                <w:rFonts w:hint="eastAsia"/>
                <w:sz w:val="24"/>
                <w:szCs w:val="24"/>
              </w:rPr>
              <w:t>。</w:t>
            </w:r>
            <w:r>
              <w:rPr>
                <w:rFonts w:hint="eastAsia"/>
                <w:sz w:val="24"/>
                <w:szCs w:val="24"/>
              </w:rPr>
              <w:t>」</w:t>
            </w:r>
            <w:r w:rsidR="00871961">
              <w:rPr>
                <w:rFonts w:hint="eastAsia"/>
                <w:sz w:val="24"/>
                <w:szCs w:val="24"/>
              </w:rPr>
              <w:t>に修正します。</w:t>
            </w:r>
          </w:p>
        </w:tc>
      </w:tr>
      <w:tr w:rsidR="00F06991" w:rsidTr="00CB4D12">
        <w:trPr>
          <w:trHeight w:val="131"/>
        </w:trPr>
        <w:tc>
          <w:tcPr>
            <w:tcW w:w="562" w:type="dxa"/>
          </w:tcPr>
          <w:p w:rsidR="00F06991" w:rsidRDefault="00F06991" w:rsidP="00CB4D12">
            <w:pPr>
              <w:ind w:leftChars="-64" w:left="-134" w:rightChars="-48" w:right="-101"/>
              <w:jc w:val="center"/>
              <w:rPr>
                <w:sz w:val="24"/>
                <w:szCs w:val="24"/>
              </w:rPr>
            </w:pPr>
            <w:r>
              <w:rPr>
                <w:rFonts w:hint="eastAsia"/>
                <w:sz w:val="24"/>
                <w:szCs w:val="24"/>
              </w:rPr>
              <w:t>1-2</w:t>
            </w:r>
          </w:p>
        </w:tc>
        <w:tc>
          <w:tcPr>
            <w:tcW w:w="6663" w:type="dxa"/>
          </w:tcPr>
          <w:p w:rsidR="00F06991" w:rsidRDefault="00F06991" w:rsidP="00F06991">
            <w:pPr>
              <w:spacing w:beforeLines="50" w:before="180" w:line="240" w:lineRule="exact"/>
              <w:ind w:firstLineChars="100" w:firstLine="240"/>
              <w:jc w:val="left"/>
              <w:rPr>
                <w:sz w:val="24"/>
                <w:szCs w:val="24"/>
              </w:rPr>
            </w:pPr>
            <w:r>
              <w:rPr>
                <w:rFonts w:hint="eastAsia"/>
                <w:sz w:val="24"/>
                <w:szCs w:val="24"/>
              </w:rPr>
              <w:t>概要版</w:t>
            </w:r>
            <w:r w:rsidRPr="006A5BEA">
              <w:rPr>
                <w:sz w:val="24"/>
                <w:szCs w:val="24"/>
              </w:rPr>
              <w:t xml:space="preserve">P7　</w:t>
            </w:r>
            <w:r>
              <w:rPr>
                <w:rFonts w:hint="eastAsia"/>
                <w:sz w:val="24"/>
                <w:szCs w:val="24"/>
              </w:rPr>
              <w:t xml:space="preserve">本編P54　</w:t>
            </w:r>
            <w:r w:rsidRPr="006A5BEA">
              <w:rPr>
                <w:sz w:val="24"/>
                <w:szCs w:val="24"/>
              </w:rPr>
              <w:t>見出し　「①障害や障害のある人への啓発・理解促進」</w:t>
            </w:r>
          </w:p>
          <w:p w:rsidR="00F06991" w:rsidRPr="006A5BEA" w:rsidRDefault="00F06991" w:rsidP="006A5BEA">
            <w:pPr>
              <w:spacing w:line="240" w:lineRule="exact"/>
              <w:ind w:firstLineChars="100" w:firstLine="240"/>
              <w:jc w:val="left"/>
              <w:rPr>
                <w:sz w:val="24"/>
                <w:szCs w:val="24"/>
              </w:rPr>
            </w:pPr>
            <w:r w:rsidRPr="006A5BEA">
              <w:rPr>
                <w:rFonts w:hint="eastAsia"/>
                <w:sz w:val="24"/>
                <w:szCs w:val="24"/>
              </w:rPr>
              <w:t>本文の内容から「障害や障害のある人の特性に関する啓発・理解促進」が妥当な表現ではないでしょうか。</w:t>
            </w:r>
          </w:p>
          <w:p w:rsidR="00F06991" w:rsidRPr="006A5BEA" w:rsidRDefault="00F06991" w:rsidP="006A5BEA">
            <w:pPr>
              <w:spacing w:line="240" w:lineRule="exact"/>
              <w:jc w:val="left"/>
              <w:rPr>
                <w:sz w:val="24"/>
                <w:szCs w:val="24"/>
              </w:rPr>
            </w:pPr>
            <w:r w:rsidRPr="006A5BEA">
              <w:rPr>
                <w:sz w:val="24"/>
                <w:szCs w:val="24"/>
              </w:rPr>
              <w:t>業」</w:t>
            </w:r>
          </w:p>
          <w:p w:rsidR="00F06991" w:rsidRDefault="00F06991" w:rsidP="006A5BEA">
            <w:pPr>
              <w:spacing w:line="240" w:lineRule="exact"/>
              <w:jc w:val="left"/>
              <w:rPr>
                <w:sz w:val="24"/>
                <w:szCs w:val="24"/>
              </w:rPr>
            </w:pPr>
          </w:p>
        </w:tc>
        <w:tc>
          <w:tcPr>
            <w:tcW w:w="4677" w:type="dxa"/>
          </w:tcPr>
          <w:p w:rsidR="00F06991" w:rsidRPr="00871961" w:rsidRDefault="00A36E94" w:rsidP="00A36E94">
            <w:pPr>
              <w:spacing w:beforeLines="50" w:before="180" w:line="240" w:lineRule="exact"/>
              <w:jc w:val="left"/>
              <w:rPr>
                <w:sz w:val="24"/>
                <w:szCs w:val="24"/>
              </w:rPr>
            </w:pPr>
            <w:r w:rsidRPr="00A36E94">
              <w:rPr>
                <w:rFonts w:hint="eastAsia"/>
                <w:sz w:val="24"/>
                <w:szCs w:val="24"/>
              </w:rPr>
              <w:t>「①障害や障害のある人への啓発・理解促進」</w:t>
            </w:r>
            <w:r w:rsidR="00EA025F">
              <w:rPr>
                <w:rFonts w:hint="eastAsia"/>
                <w:sz w:val="24"/>
                <w:szCs w:val="24"/>
              </w:rPr>
              <w:t>については、</w:t>
            </w:r>
            <w:r w:rsidR="00F06991" w:rsidRPr="00871961">
              <w:rPr>
                <w:rFonts w:hint="eastAsia"/>
                <w:sz w:val="24"/>
                <w:szCs w:val="24"/>
              </w:rPr>
              <w:t>障害のある人</w:t>
            </w:r>
            <w:r w:rsidR="00A31D30" w:rsidRPr="00871961">
              <w:rPr>
                <w:rFonts w:hint="eastAsia"/>
                <w:sz w:val="24"/>
                <w:szCs w:val="24"/>
              </w:rPr>
              <w:t>の特性も含め</w:t>
            </w:r>
            <w:r w:rsidR="00EA025F" w:rsidRPr="00871961">
              <w:rPr>
                <w:rFonts w:hint="eastAsia"/>
                <w:sz w:val="24"/>
                <w:szCs w:val="24"/>
              </w:rPr>
              <w:t>た</w:t>
            </w:r>
            <w:r w:rsidR="005C551D" w:rsidRPr="00871961">
              <w:rPr>
                <w:rFonts w:hint="eastAsia"/>
                <w:sz w:val="24"/>
                <w:szCs w:val="24"/>
              </w:rPr>
              <w:t>、</w:t>
            </w:r>
            <w:r w:rsidR="00A31D30" w:rsidRPr="00871961">
              <w:rPr>
                <w:rFonts w:hint="eastAsia"/>
                <w:sz w:val="24"/>
                <w:szCs w:val="24"/>
              </w:rPr>
              <w:t>障害のある人が</w:t>
            </w:r>
            <w:r w:rsidRPr="00871961">
              <w:rPr>
                <w:rFonts w:hint="eastAsia"/>
                <w:sz w:val="24"/>
                <w:szCs w:val="24"/>
              </w:rPr>
              <w:t>社会生活を営むうえでの障壁や配慮</w:t>
            </w:r>
            <w:r w:rsidR="00EA025F" w:rsidRPr="00871961">
              <w:rPr>
                <w:rFonts w:hint="eastAsia"/>
                <w:sz w:val="24"/>
                <w:szCs w:val="24"/>
              </w:rPr>
              <w:t>など、</w:t>
            </w:r>
            <w:r w:rsidRPr="00871961">
              <w:rPr>
                <w:rFonts w:hint="eastAsia"/>
                <w:sz w:val="24"/>
                <w:szCs w:val="24"/>
              </w:rPr>
              <w:t>広</w:t>
            </w:r>
            <w:r w:rsidR="00EA025F" w:rsidRPr="00871961">
              <w:rPr>
                <w:rFonts w:hint="eastAsia"/>
                <w:sz w:val="24"/>
                <w:szCs w:val="24"/>
              </w:rPr>
              <w:t>く障害のある人について知ることなどを</w:t>
            </w:r>
            <w:r w:rsidRPr="00871961">
              <w:rPr>
                <w:rFonts w:hint="eastAsia"/>
                <w:sz w:val="24"/>
                <w:szCs w:val="24"/>
              </w:rPr>
              <w:t>指しています。</w:t>
            </w:r>
          </w:p>
          <w:p w:rsidR="00CC47BD" w:rsidRPr="00A36E94" w:rsidRDefault="00A36E94" w:rsidP="00DE4407">
            <w:pPr>
              <w:spacing w:line="240" w:lineRule="exact"/>
              <w:jc w:val="left"/>
              <w:rPr>
                <w:sz w:val="24"/>
                <w:szCs w:val="24"/>
              </w:rPr>
            </w:pPr>
            <w:r>
              <w:rPr>
                <w:rFonts w:hint="eastAsia"/>
                <w:sz w:val="24"/>
                <w:szCs w:val="24"/>
              </w:rPr>
              <w:t xml:space="preserve">　</w:t>
            </w:r>
            <w:r w:rsidR="00871961">
              <w:rPr>
                <w:rFonts w:hint="eastAsia"/>
                <w:sz w:val="24"/>
                <w:szCs w:val="24"/>
              </w:rPr>
              <w:t>ご</w:t>
            </w:r>
            <w:r>
              <w:rPr>
                <w:rFonts w:hint="eastAsia"/>
                <w:sz w:val="24"/>
                <w:szCs w:val="24"/>
              </w:rPr>
              <w:t>意見を参考に表現</w:t>
            </w:r>
            <w:r w:rsidR="00DE4407">
              <w:rPr>
                <w:rFonts w:hint="eastAsia"/>
                <w:sz w:val="24"/>
                <w:szCs w:val="24"/>
              </w:rPr>
              <w:t>を</w:t>
            </w:r>
            <w:r w:rsidR="00CF0305">
              <w:rPr>
                <w:rFonts w:hint="eastAsia"/>
                <w:sz w:val="24"/>
                <w:szCs w:val="24"/>
              </w:rPr>
              <w:t>修正します。</w:t>
            </w:r>
          </w:p>
        </w:tc>
        <w:tc>
          <w:tcPr>
            <w:tcW w:w="2694" w:type="dxa"/>
          </w:tcPr>
          <w:p w:rsidR="00FE416B" w:rsidRDefault="00FE416B" w:rsidP="00CF0305">
            <w:pPr>
              <w:spacing w:beforeLines="50" w:before="180" w:line="240" w:lineRule="exact"/>
              <w:jc w:val="left"/>
              <w:rPr>
                <w:sz w:val="24"/>
                <w:szCs w:val="24"/>
              </w:rPr>
            </w:pPr>
            <w:r>
              <w:rPr>
                <w:rFonts w:hint="eastAsia"/>
                <w:sz w:val="24"/>
                <w:szCs w:val="24"/>
              </w:rPr>
              <w:t>〈表現の修正〉</w:t>
            </w:r>
          </w:p>
          <w:p w:rsidR="00F06991" w:rsidRDefault="00CF0305" w:rsidP="00DE4407">
            <w:pPr>
              <w:spacing w:line="240" w:lineRule="exact"/>
              <w:jc w:val="left"/>
              <w:rPr>
                <w:sz w:val="24"/>
                <w:szCs w:val="24"/>
              </w:rPr>
            </w:pPr>
            <w:r>
              <w:rPr>
                <w:rFonts w:hint="eastAsia"/>
                <w:sz w:val="24"/>
                <w:szCs w:val="24"/>
              </w:rPr>
              <w:t>「障害や障害のある人についての啓発・理解促進」に修正します。</w:t>
            </w:r>
          </w:p>
        </w:tc>
      </w:tr>
      <w:tr w:rsidR="00F06991" w:rsidTr="00CB4D12">
        <w:trPr>
          <w:trHeight w:val="982"/>
        </w:trPr>
        <w:tc>
          <w:tcPr>
            <w:tcW w:w="562" w:type="dxa"/>
            <w:vAlign w:val="center"/>
          </w:tcPr>
          <w:p w:rsidR="00F06991" w:rsidRDefault="00F06991" w:rsidP="00CB4D12">
            <w:pPr>
              <w:spacing w:line="260" w:lineRule="exact"/>
              <w:ind w:leftChars="-57" w:left="-120"/>
              <w:jc w:val="center"/>
              <w:rPr>
                <w:sz w:val="24"/>
                <w:szCs w:val="24"/>
              </w:rPr>
            </w:pPr>
            <w:r>
              <w:rPr>
                <w:rFonts w:hint="eastAsia"/>
                <w:sz w:val="24"/>
                <w:szCs w:val="24"/>
              </w:rPr>
              <w:t>1-3</w:t>
            </w:r>
          </w:p>
        </w:tc>
        <w:tc>
          <w:tcPr>
            <w:tcW w:w="6663" w:type="dxa"/>
            <w:vAlign w:val="center"/>
          </w:tcPr>
          <w:p w:rsidR="00F06991" w:rsidRDefault="00F06991" w:rsidP="007C1985">
            <w:pPr>
              <w:spacing w:beforeLines="50" w:before="180" w:line="260" w:lineRule="exact"/>
              <w:ind w:firstLineChars="100" w:firstLine="240"/>
              <w:rPr>
                <w:sz w:val="24"/>
                <w:szCs w:val="24"/>
              </w:rPr>
            </w:pPr>
            <w:r>
              <w:rPr>
                <w:rFonts w:hint="eastAsia"/>
                <w:sz w:val="24"/>
                <w:szCs w:val="24"/>
              </w:rPr>
              <w:t>概要版</w:t>
            </w:r>
            <w:r w:rsidRPr="001545D6">
              <w:rPr>
                <w:sz w:val="24"/>
                <w:szCs w:val="24"/>
              </w:rPr>
              <w:t>P8</w:t>
            </w:r>
            <w:r>
              <w:rPr>
                <w:rFonts w:hint="eastAsia"/>
                <w:sz w:val="24"/>
                <w:szCs w:val="24"/>
              </w:rPr>
              <w:t xml:space="preserve">　本編</w:t>
            </w:r>
            <w:r w:rsidR="00102EE8">
              <w:rPr>
                <w:rFonts w:hint="eastAsia"/>
                <w:sz w:val="24"/>
                <w:szCs w:val="24"/>
              </w:rPr>
              <w:t>P</w:t>
            </w:r>
            <w:bookmarkStart w:id="0" w:name="_GoBack"/>
            <w:bookmarkEnd w:id="0"/>
            <w:r>
              <w:rPr>
                <w:rFonts w:hint="eastAsia"/>
                <w:sz w:val="24"/>
                <w:szCs w:val="24"/>
              </w:rPr>
              <w:t>56</w:t>
            </w:r>
            <w:r w:rsidRPr="001545D6">
              <w:rPr>
                <w:sz w:val="24"/>
                <w:szCs w:val="24"/>
              </w:rPr>
              <w:t xml:space="preserve">　地域生活拠点等の図表について</w:t>
            </w:r>
          </w:p>
          <w:p w:rsidR="00F06991" w:rsidRPr="001545D6" w:rsidRDefault="00F06991" w:rsidP="007C1985">
            <w:pPr>
              <w:spacing w:line="260" w:lineRule="exact"/>
              <w:ind w:firstLineChars="100" w:firstLine="240"/>
              <w:rPr>
                <w:sz w:val="24"/>
                <w:szCs w:val="24"/>
              </w:rPr>
            </w:pPr>
            <w:r w:rsidRPr="001545D6">
              <w:rPr>
                <w:rFonts w:hint="eastAsia"/>
                <w:sz w:val="24"/>
                <w:szCs w:val="24"/>
              </w:rPr>
              <w:t>本編と縦横比が異なり、解像度も低いようで読みづらくなっています。同じ図であれば本編と合わせたほうが良いように思います。</w:t>
            </w:r>
          </w:p>
          <w:p w:rsidR="00F06991" w:rsidRDefault="00F06991" w:rsidP="001545D6">
            <w:pPr>
              <w:spacing w:line="260" w:lineRule="exact"/>
              <w:jc w:val="left"/>
              <w:rPr>
                <w:sz w:val="24"/>
                <w:szCs w:val="24"/>
              </w:rPr>
            </w:pPr>
          </w:p>
        </w:tc>
        <w:tc>
          <w:tcPr>
            <w:tcW w:w="4677" w:type="dxa"/>
            <w:vAlign w:val="center"/>
          </w:tcPr>
          <w:p w:rsidR="00F06991" w:rsidRDefault="00F06991" w:rsidP="001545D6">
            <w:pPr>
              <w:spacing w:line="260" w:lineRule="exact"/>
              <w:jc w:val="left"/>
              <w:rPr>
                <w:sz w:val="24"/>
                <w:szCs w:val="24"/>
              </w:rPr>
            </w:pPr>
            <w:r>
              <w:rPr>
                <w:rFonts w:hint="eastAsia"/>
                <w:sz w:val="24"/>
                <w:szCs w:val="24"/>
              </w:rPr>
              <w:t>縦横比等統一します</w:t>
            </w:r>
          </w:p>
        </w:tc>
        <w:tc>
          <w:tcPr>
            <w:tcW w:w="2694" w:type="dxa"/>
            <w:vAlign w:val="center"/>
          </w:tcPr>
          <w:p w:rsidR="00FE416B" w:rsidRDefault="00FE416B" w:rsidP="0043486D">
            <w:pPr>
              <w:spacing w:beforeLines="50" w:before="180" w:line="260" w:lineRule="exact"/>
              <w:rPr>
                <w:sz w:val="24"/>
                <w:szCs w:val="24"/>
              </w:rPr>
            </w:pPr>
            <w:r>
              <w:rPr>
                <w:rFonts w:hint="eastAsia"/>
                <w:sz w:val="24"/>
                <w:szCs w:val="24"/>
              </w:rPr>
              <w:t>〈図の修正〉</w:t>
            </w:r>
          </w:p>
          <w:p w:rsidR="00F06991" w:rsidRDefault="00F06991" w:rsidP="007C1985">
            <w:pPr>
              <w:spacing w:line="260" w:lineRule="exact"/>
              <w:ind w:firstLineChars="100" w:firstLine="240"/>
              <w:rPr>
                <w:sz w:val="24"/>
                <w:szCs w:val="24"/>
              </w:rPr>
            </w:pPr>
            <w:r>
              <w:rPr>
                <w:rFonts w:hint="eastAsia"/>
                <w:sz w:val="24"/>
                <w:szCs w:val="24"/>
              </w:rPr>
              <w:t>「地域生活支援拠点」図の縦横比を概要版と本編で統一します。</w:t>
            </w:r>
          </w:p>
          <w:p w:rsidR="00DE4407" w:rsidRDefault="00DE4407" w:rsidP="007C1985">
            <w:pPr>
              <w:spacing w:line="260" w:lineRule="exact"/>
              <w:ind w:firstLineChars="100" w:firstLine="240"/>
              <w:rPr>
                <w:sz w:val="24"/>
                <w:szCs w:val="24"/>
              </w:rPr>
            </w:pPr>
          </w:p>
        </w:tc>
      </w:tr>
      <w:tr w:rsidR="00CB4D12" w:rsidTr="00C43AAF">
        <w:trPr>
          <w:trHeight w:val="331"/>
        </w:trPr>
        <w:tc>
          <w:tcPr>
            <w:tcW w:w="562" w:type="dxa"/>
            <w:shd w:val="clear" w:color="auto" w:fill="FFFF00"/>
            <w:vAlign w:val="center"/>
          </w:tcPr>
          <w:p w:rsidR="00CB4D12" w:rsidRDefault="00CB4D12" w:rsidP="00C43AAF">
            <w:pPr>
              <w:spacing w:line="260" w:lineRule="exact"/>
              <w:ind w:leftChars="-57" w:left="-120" w:rightChars="-20" w:right="-42"/>
              <w:jc w:val="center"/>
              <w:rPr>
                <w:sz w:val="24"/>
                <w:szCs w:val="24"/>
              </w:rPr>
            </w:pPr>
            <w:r>
              <w:rPr>
                <w:rFonts w:hint="eastAsia"/>
                <w:sz w:val="24"/>
                <w:szCs w:val="24"/>
              </w:rPr>
              <w:lastRenderedPageBreak/>
              <w:t>番号</w:t>
            </w:r>
          </w:p>
        </w:tc>
        <w:tc>
          <w:tcPr>
            <w:tcW w:w="6663" w:type="dxa"/>
            <w:shd w:val="clear" w:color="auto" w:fill="FFFF00"/>
            <w:vAlign w:val="center"/>
          </w:tcPr>
          <w:p w:rsidR="00CB4D12" w:rsidRDefault="00CB4D12" w:rsidP="00C43AAF">
            <w:pPr>
              <w:spacing w:line="260" w:lineRule="exact"/>
              <w:jc w:val="center"/>
              <w:rPr>
                <w:sz w:val="24"/>
                <w:szCs w:val="24"/>
              </w:rPr>
            </w:pPr>
            <w:r>
              <w:rPr>
                <w:rFonts w:hint="eastAsia"/>
                <w:sz w:val="24"/>
                <w:szCs w:val="24"/>
              </w:rPr>
              <w:t>御意見</w:t>
            </w:r>
          </w:p>
        </w:tc>
        <w:tc>
          <w:tcPr>
            <w:tcW w:w="4677" w:type="dxa"/>
            <w:shd w:val="clear" w:color="auto" w:fill="FFFF00"/>
            <w:vAlign w:val="center"/>
          </w:tcPr>
          <w:p w:rsidR="00CB4D12" w:rsidRDefault="00CB4D12" w:rsidP="00C43AAF">
            <w:pPr>
              <w:spacing w:line="260" w:lineRule="exact"/>
              <w:jc w:val="center"/>
              <w:rPr>
                <w:sz w:val="24"/>
                <w:szCs w:val="24"/>
              </w:rPr>
            </w:pPr>
            <w:r>
              <w:rPr>
                <w:rFonts w:hint="eastAsia"/>
                <w:sz w:val="24"/>
                <w:szCs w:val="24"/>
              </w:rPr>
              <w:t>市の考え方</w:t>
            </w:r>
          </w:p>
        </w:tc>
        <w:tc>
          <w:tcPr>
            <w:tcW w:w="2694" w:type="dxa"/>
            <w:shd w:val="clear" w:color="auto" w:fill="FFFF00"/>
            <w:vAlign w:val="center"/>
          </w:tcPr>
          <w:p w:rsidR="00CB4D12" w:rsidRDefault="00CB4D12" w:rsidP="00C43AAF">
            <w:pPr>
              <w:spacing w:line="260" w:lineRule="exact"/>
              <w:jc w:val="center"/>
              <w:rPr>
                <w:sz w:val="24"/>
                <w:szCs w:val="24"/>
              </w:rPr>
            </w:pPr>
            <w:r>
              <w:rPr>
                <w:rFonts w:hint="eastAsia"/>
                <w:sz w:val="24"/>
                <w:szCs w:val="24"/>
              </w:rPr>
              <w:t>計画の修正</w:t>
            </w:r>
          </w:p>
        </w:tc>
      </w:tr>
      <w:tr w:rsidR="00F06991" w:rsidTr="00CB4D12">
        <w:trPr>
          <w:trHeight w:val="786"/>
        </w:trPr>
        <w:tc>
          <w:tcPr>
            <w:tcW w:w="562" w:type="dxa"/>
            <w:vAlign w:val="center"/>
          </w:tcPr>
          <w:p w:rsidR="00F06991" w:rsidRDefault="00F06991" w:rsidP="00286B61">
            <w:pPr>
              <w:spacing w:line="260" w:lineRule="exact"/>
              <w:ind w:leftChars="-57" w:left="-120"/>
              <w:jc w:val="center"/>
              <w:rPr>
                <w:sz w:val="24"/>
                <w:szCs w:val="24"/>
              </w:rPr>
            </w:pPr>
            <w:r>
              <w:rPr>
                <w:rFonts w:hint="eastAsia"/>
                <w:sz w:val="24"/>
                <w:szCs w:val="24"/>
              </w:rPr>
              <w:t>1-4</w:t>
            </w:r>
          </w:p>
        </w:tc>
        <w:tc>
          <w:tcPr>
            <w:tcW w:w="6663" w:type="dxa"/>
            <w:vAlign w:val="center"/>
          </w:tcPr>
          <w:p w:rsidR="00F06991" w:rsidRDefault="00F06991" w:rsidP="007C1985">
            <w:pPr>
              <w:spacing w:beforeLines="50" w:before="180" w:line="260" w:lineRule="exact"/>
              <w:ind w:firstLineChars="100" w:firstLine="240"/>
              <w:rPr>
                <w:sz w:val="24"/>
                <w:szCs w:val="24"/>
              </w:rPr>
            </w:pPr>
            <w:r>
              <w:rPr>
                <w:rFonts w:hint="eastAsia"/>
                <w:sz w:val="24"/>
                <w:szCs w:val="24"/>
              </w:rPr>
              <w:t>概要版</w:t>
            </w:r>
            <w:r w:rsidRPr="001545D6">
              <w:rPr>
                <w:sz w:val="24"/>
                <w:szCs w:val="24"/>
              </w:rPr>
              <w:t>P12</w:t>
            </w:r>
            <w:r>
              <w:rPr>
                <w:rFonts w:hint="eastAsia"/>
                <w:sz w:val="24"/>
                <w:szCs w:val="24"/>
              </w:rPr>
              <w:t xml:space="preserve">　本編</w:t>
            </w:r>
            <w:r w:rsidR="00102EE8">
              <w:rPr>
                <w:rFonts w:hint="eastAsia"/>
                <w:sz w:val="24"/>
                <w:szCs w:val="24"/>
              </w:rPr>
              <w:t>P</w:t>
            </w:r>
            <w:r>
              <w:rPr>
                <w:rFonts w:hint="eastAsia"/>
                <w:sz w:val="24"/>
                <w:szCs w:val="24"/>
              </w:rPr>
              <w:t>65</w:t>
            </w:r>
            <w:r w:rsidRPr="001545D6">
              <w:rPr>
                <w:sz w:val="24"/>
                <w:szCs w:val="24"/>
              </w:rPr>
              <w:t xml:space="preserve">　【災害時ケアプラン（個別避難計画）】図表　判断基準としての「水害リスク」について</w:t>
            </w:r>
          </w:p>
          <w:p w:rsidR="00F06991" w:rsidRDefault="00F06991" w:rsidP="00CB4D12">
            <w:pPr>
              <w:spacing w:line="260" w:lineRule="exact"/>
              <w:ind w:firstLineChars="100" w:firstLine="240"/>
              <w:rPr>
                <w:sz w:val="24"/>
                <w:szCs w:val="24"/>
              </w:rPr>
            </w:pPr>
            <w:r w:rsidRPr="001545D6">
              <w:rPr>
                <w:rFonts w:hint="eastAsia"/>
                <w:sz w:val="24"/>
                <w:szCs w:val="24"/>
              </w:rPr>
              <w:t>令和</w:t>
            </w:r>
            <w:r w:rsidRPr="001545D6">
              <w:rPr>
                <w:sz w:val="24"/>
                <w:szCs w:val="24"/>
              </w:rPr>
              <w:t>5年8月の台風第7号や令和6年能登半島地震の事例を参考に、水害のみでなく例えば土砂災害特別警戒区域内の居住者などもハイリスク群に含めてはいかがでしょうか。</w:t>
            </w:r>
          </w:p>
        </w:tc>
        <w:tc>
          <w:tcPr>
            <w:tcW w:w="4677" w:type="dxa"/>
            <w:vAlign w:val="center"/>
          </w:tcPr>
          <w:p w:rsidR="00EA025F" w:rsidRDefault="00A325EE" w:rsidP="002F4917">
            <w:pPr>
              <w:spacing w:beforeLines="50" w:before="180" w:line="260" w:lineRule="exact"/>
              <w:ind w:firstLineChars="100" w:firstLine="240"/>
              <w:jc w:val="left"/>
              <w:rPr>
                <w:sz w:val="24"/>
                <w:szCs w:val="24"/>
              </w:rPr>
            </w:pPr>
            <w:r w:rsidRPr="00A325EE">
              <w:rPr>
                <w:rFonts w:hint="eastAsia"/>
                <w:sz w:val="24"/>
                <w:szCs w:val="24"/>
              </w:rPr>
              <w:t>対象者の考え方としては、水害の想定だけでなく、土砂災害警戒・特別区域内の居住者も対象と考えているため、ご指摘のとおり図表に土砂災害の記述を</w:t>
            </w:r>
            <w:r w:rsidR="002F4917">
              <w:rPr>
                <w:rFonts w:hint="eastAsia"/>
                <w:sz w:val="24"/>
                <w:szCs w:val="24"/>
              </w:rPr>
              <w:t>追記</w:t>
            </w:r>
            <w:r w:rsidRPr="00A325EE">
              <w:rPr>
                <w:rFonts w:hint="eastAsia"/>
                <w:sz w:val="24"/>
                <w:szCs w:val="24"/>
              </w:rPr>
              <w:t>します。</w:t>
            </w:r>
          </w:p>
        </w:tc>
        <w:tc>
          <w:tcPr>
            <w:tcW w:w="2694" w:type="dxa"/>
          </w:tcPr>
          <w:p w:rsidR="00FE416B" w:rsidRDefault="00FE416B" w:rsidP="00FE416B">
            <w:pPr>
              <w:spacing w:beforeLines="50" w:before="180" w:line="260" w:lineRule="exact"/>
              <w:jc w:val="left"/>
              <w:rPr>
                <w:sz w:val="24"/>
                <w:szCs w:val="24"/>
              </w:rPr>
            </w:pPr>
            <w:r>
              <w:rPr>
                <w:rFonts w:hint="eastAsia"/>
                <w:sz w:val="24"/>
                <w:szCs w:val="24"/>
              </w:rPr>
              <w:t>〈図の修正〉</w:t>
            </w:r>
          </w:p>
          <w:p w:rsidR="00F06991" w:rsidRPr="00A325EE" w:rsidRDefault="00A325EE" w:rsidP="002F4917">
            <w:pPr>
              <w:spacing w:line="260" w:lineRule="exact"/>
              <w:jc w:val="left"/>
              <w:rPr>
                <w:sz w:val="24"/>
                <w:szCs w:val="24"/>
              </w:rPr>
            </w:pPr>
            <w:r>
              <w:rPr>
                <w:rFonts w:hint="eastAsia"/>
                <w:sz w:val="24"/>
                <w:szCs w:val="24"/>
              </w:rPr>
              <w:t>「災害時ケアプラン（個別避難計画）」図</w:t>
            </w:r>
            <w:r w:rsidR="00DE4407">
              <w:rPr>
                <w:rFonts w:hint="eastAsia"/>
                <w:sz w:val="24"/>
                <w:szCs w:val="24"/>
              </w:rPr>
              <w:t>中</w:t>
            </w:r>
            <w:r w:rsidR="002F4917">
              <w:rPr>
                <w:rFonts w:hint="eastAsia"/>
                <w:sz w:val="24"/>
                <w:szCs w:val="24"/>
              </w:rPr>
              <w:t>、「土砂災害リスク」</w:t>
            </w:r>
            <w:r>
              <w:rPr>
                <w:rFonts w:hint="eastAsia"/>
                <w:sz w:val="24"/>
                <w:szCs w:val="24"/>
              </w:rPr>
              <w:t>を</w:t>
            </w:r>
            <w:r w:rsidR="002F4917">
              <w:rPr>
                <w:rFonts w:hint="eastAsia"/>
                <w:sz w:val="24"/>
                <w:szCs w:val="24"/>
              </w:rPr>
              <w:t>追記</w:t>
            </w:r>
            <w:r>
              <w:rPr>
                <w:rFonts w:hint="eastAsia"/>
                <w:sz w:val="24"/>
                <w:szCs w:val="24"/>
              </w:rPr>
              <w:t>します。</w:t>
            </w:r>
          </w:p>
        </w:tc>
      </w:tr>
      <w:tr w:rsidR="00F06991" w:rsidTr="00CB4D12">
        <w:trPr>
          <w:trHeight w:val="786"/>
        </w:trPr>
        <w:tc>
          <w:tcPr>
            <w:tcW w:w="562" w:type="dxa"/>
            <w:vAlign w:val="center"/>
          </w:tcPr>
          <w:p w:rsidR="00F06991" w:rsidRDefault="00F06991" w:rsidP="00286B61">
            <w:pPr>
              <w:spacing w:line="260" w:lineRule="exact"/>
              <w:ind w:leftChars="-57" w:left="-120"/>
              <w:jc w:val="center"/>
              <w:rPr>
                <w:sz w:val="24"/>
                <w:szCs w:val="24"/>
              </w:rPr>
            </w:pPr>
            <w:r>
              <w:rPr>
                <w:rFonts w:hint="eastAsia"/>
                <w:sz w:val="24"/>
                <w:szCs w:val="24"/>
              </w:rPr>
              <w:t>1-5</w:t>
            </w:r>
          </w:p>
        </w:tc>
        <w:tc>
          <w:tcPr>
            <w:tcW w:w="6663" w:type="dxa"/>
            <w:vAlign w:val="center"/>
          </w:tcPr>
          <w:p w:rsidR="00F06991" w:rsidRDefault="00F06991" w:rsidP="007C1985">
            <w:pPr>
              <w:spacing w:beforeLines="50" w:before="180" w:line="260" w:lineRule="exact"/>
              <w:ind w:firstLineChars="100" w:firstLine="240"/>
              <w:rPr>
                <w:sz w:val="24"/>
                <w:szCs w:val="24"/>
              </w:rPr>
            </w:pPr>
            <w:r w:rsidRPr="001545D6">
              <w:rPr>
                <w:rFonts w:hint="eastAsia"/>
                <w:sz w:val="24"/>
                <w:szCs w:val="24"/>
              </w:rPr>
              <w:t xml:space="preserve">本編　</w:t>
            </w:r>
            <w:r w:rsidRPr="001545D6">
              <w:rPr>
                <w:sz w:val="24"/>
                <w:szCs w:val="24"/>
              </w:rPr>
              <w:t xml:space="preserve">P68　（２）最後の段落　</w:t>
            </w:r>
          </w:p>
          <w:p w:rsidR="00F06991" w:rsidRPr="001545D6" w:rsidRDefault="00F06991" w:rsidP="007C1985">
            <w:pPr>
              <w:spacing w:line="260" w:lineRule="exact"/>
              <w:ind w:firstLineChars="100" w:firstLine="240"/>
              <w:rPr>
                <w:sz w:val="24"/>
                <w:szCs w:val="24"/>
              </w:rPr>
            </w:pPr>
            <w:r w:rsidRPr="001545D6">
              <w:rPr>
                <w:rFonts w:hint="eastAsia"/>
                <w:sz w:val="24"/>
                <w:szCs w:val="24"/>
              </w:rPr>
              <w:t>～施設入所者数から</w:t>
            </w:r>
            <w:r w:rsidRPr="001545D6">
              <w:rPr>
                <w:sz w:val="24"/>
                <w:szCs w:val="24"/>
              </w:rPr>
              <w:t>6人以上削減～の誤りと思われます。</w:t>
            </w:r>
          </w:p>
          <w:p w:rsidR="00F06991" w:rsidRDefault="00F06991" w:rsidP="001545D6">
            <w:pPr>
              <w:spacing w:line="260" w:lineRule="exact"/>
              <w:ind w:firstLineChars="100" w:firstLine="240"/>
              <w:jc w:val="left"/>
              <w:rPr>
                <w:sz w:val="24"/>
                <w:szCs w:val="24"/>
              </w:rPr>
            </w:pPr>
          </w:p>
        </w:tc>
        <w:tc>
          <w:tcPr>
            <w:tcW w:w="4677" w:type="dxa"/>
            <w:vAlign w:val="center"/>
          </w:tcPr>
          <w:p w:rsidR="00F06991" w:rsidRDefault="00F06991" w:rsidP="007C1985">
            <w:pPr>
              <w:spacing w:line="260" w:lineRule="exact"/>
              <w:ind w:firstLineChars="100" w:firstLine="240"/>
              <w:jc w:val="left"/>
              <w:rPr>
                <w:sz w:val="24"/>
                <w:szCs w:val="24"/>
              </w:rPr>
            </w:pPr>
            <w:r>
              <w:rPr>
                <w:rFonts w:hint="eastAsia"/>
                <w:sz w:val="24"/>
                <w:szCs w:val="24"/>
              </w:rPr>
              <w:t>人数の「人」が</w:t>
            </w:r>
            <w:r w:rsidR="007C1985">
              <w:rPr>
                <w:rFonts w:hint="eastAsia"/>
                <w:sz w:val="24"/>
                <w:szCs w:val="24"/>
              </w:rPr>
              <w:t>抜けて</w:t>
            </w:r>
            <w:r>
              <w:rPr>
                <w:rFonts w:hint="eastAsia"/>
                <w:sz w:val="24"/>
                <w:szCs w:val="24"/>
              </w:rPr>
              <w:t>いたため修正します</w:t>
            </w:r>
          </w:p>
        </w:tc>
        <w:tc>
          <w:tcPr>
            <w:tcW w:w="2694" w:type="dxa"/>
            <w:vAlign w:val="center"/>
          </w:tcPr>
          <w:p w:rsidR="00FE416B" w:rsidRDefault="00FE416B" w:rsidP="006819C2">
            <w:pPr>
              <w:spacing w:beforeLines="50" w:before="180" w:line="260" w:lineRule="exact"/>
              <w:ind w:firstLineChars="100" w:firstLine="240"/>
              <w:rPr>
                <w:sz w:val="24"/>
                <w:szCs w:val="24"/>
              </w:rPr>
            </w:pPr>
            <w:r>
              <w:rPr>
                <w:rFonts w:hint="eastAsia"/>
                <w:sz w:val="24"/>
                <w:szCs w:val="24"/>
              </w:rPr>
              <w:t>〈</w:t>
            </w:r>
            <w:r w:rsidR="00BF3490">
              <w:rPr>
                <w:rFonts w:hint="eastAsia"/>
                <w:sz w:val="24"/>
                <w:szCs w:val="24"/>
              </w:rPr>
              <w:t>追記〉</w:t>
            </w:r>
          </w:p>
          <w:p w:rsidR="006819C2" w:rsidRPr="007E67C3" w:rsidRDefault="002F4917" w:rsidP="007E67C3">
            <w:pPr>
              <w:spacing w:line="260" w:lineRule="exact"/>
              <w:ind w:firstLineChars="100" w:firstLine="240"/>
              <w:rPr>
                <w:rFonts w:ascii="ＭＳ 明朝" w:eastAsia="ＭＳ 明朝" w:hAnsi="ＭＳ 明朝" w:cs="ＭＳ 明朝"/>
                <w:sz w:val="24"/>
                <w:szCs w:val="24"/>
              </w:rPr>
            </w:pPr>
            <w:r>
              <w:rPr>
                <w:rFonts w:hint="eastAsia"/>
                <w:sz w:val="24"/>
                <w:szCs w:val="24"/>
              </w:rPr>
              <w:t>「</w:t>
            </w:r>
            <w:r w:rsidR="00F06991">
              <w:rPr>
                <w:rFonts w:hint="eastAsia"/>
                <w:sz w:val="24"/>
                <w:szCs w:val="24"/>
              </w:rPr>
              <w:t>令和4年度末時点の施設入所者数</w:t>
            </w:r>
            <w:r w:rsidR="00F06991">
              <w:rPr>
                <w:rFonts w:ascii="ＭＳ 明朝" w:eastAsia="ＭＳ 明朝" w:hAnsi="ＭＳ 明朝" w:cs="ＭＳ 明朝" w:hint="eastAsia"/>
                <w:sz w:val="24"/>
                <w:szCs w:val="24"/>
              </w:rPr>
              <w:t>から６人以上削減することを目標とします。</w:t>
            </w:r>
            <w:r>
              <w:rPr>
                <w:rFonts w:ascii="ＭＳ 明朝" w:eastAsia="ＭＳ 明朝" w:hAnsi="ＭＳ 明朝" w:cs="ＭＳ 明朝" w:hint="eastAsia"/>
                <w:sz w:val="24"/>
                <w:szCs w:val="24"/>
              </w:rPr>
              <w:t>」</w:t>
            </w:r>
            <w:r w:rsidR="00204E57">
              <w:rPr>
                <w:rFonts w:ascii="ＭＳ 明朝" w:eastAsia="ＭＳ 明朝" w:hAnsi="ＭＳ 明朝" w:cs="ＭＳ 明朝" w:hint="eastAsia"/>
                <w:sz w:val="24"/>
                <w:szCs w:val="24"/>
              </w:rPr>
              <w:t>に修正します。</w:t>
            </w:r>
          </w:p>
        </w:tc>
      </w:tr>
      <w:tr w:rsidR="00F06991" w:rsidTr="00CB4D12">
        <w:trPr>
          <w:trHeight w:val="786"/>
        </w:trPr>
        <w:tc>
          <w:tcPr>
            <w:tcW w:w="562" w:type="dxa"/>
            <w:vAlign w:val="center"/>
          </w:tcPr>
          <w:p w:rsidR="00F06991" w:rsidRDefault="00F06991" w:rsidP="00286B61">
            <w:pPr>
              <w:spacing w:line="260" w:lineRule="exact"/>
              <w:ind w:leftChars="-57" w:left="-120"/>
              <w:jc w:val="center"/>
              <w:rPr>
                <w:sz w:val="24"/>
                <w:szCs w:val="24"/>
              </w:rPr>
            </w:pPr>
            <w:r>
              <w:rPr>
                <w:rFonts w:hint="eastAsia"/>
                <w:sz w:val="24"/>
                <w:szCs w:val="24"/>
              </w:rPr>
              <w:t>1-6</w:t>
            </w:r>
          </w:p>
        </w:tc>
        <w:tc>
          <w:tcPr>
            <w:tcW w:w="6663" w:type="dxa"/>
            <w:vAlign w:val="center"/>
          </w:tcPr>
          <w:p w:rsidR="00F06991" w:rsidRDefault="00F06991" w:rsidP="007C1985">
            <w:pPr>
              <w:spacing w:beforeLines="50" w:before="180" w:line="260" w:lineRule="exact"/>
              <w:ind w:firstLineChars="100" w:firstLine="240"/>
              <w:rPr>
                <w:sz w:val="24"/>
                <w:szCs w:val="24"/>
              </w:rPr>
            </w:pPr>
            <w:r w:rsidRPr="001545D6">
              <w:rPr>
                <w:sz w:val="24"/>
                <w:szCs w:val="24"/>
              </w:rPr>
              <w:t>P</w:t>
            </w:r>
            <w:r w:rsidR="00102EE8">
              <w:rPr>
                <w:rFonts w:hint="eastAsia"/>
                <w:sz w:val="24"/>
                <w:szCs w:val="24"/>
              </w:rPr>
              <w:t>77</w:t>
            </w:r>
            <w:r w:rsidRPr="001545D6">
              <w:rPr>
                <w:sz w:val="24"/>
                <w:szCs w:val="24"/>
              </w:rPr>
              <w:t xml:space="preserve">　（1）表中　意思疎通支援事業（手話通訳者・要約筆記者派遣）の見込み数</w:t>
            </w:r>
          </w:p>
          <w:p w:rsidR="00F06991" w:rsidRDefault="00F06991" w:rsidP="007C1985">
            <w:pPr>
              <w:spacing w:line="260" w:lineRule="exact"/>
              <w:ind w:firstLineChars="100" w:firstLine="240"/>
              <w:rPr>
                <w:sz w:val="24"/>
                <w:szCs w:val="24"/>
              </w:rPr>
            </w:pPr>
            <w:r w:rsidRPr="00FE2712">
              <w:rPr>
                <w:rFonts w:hint="eastAsia"/>
                <w:sz w:val="24"/>
                <w:szCs w:val="24"/>
              </w:rPr>
              <w:t>支援者の確保に努めるとのことで事業量の不足を認識されていると思いますが、目標値を減少傾向に設定しているのは何故ですか？遠隔通訳や</w:t>
            </w:r>
            <w:r w:rsidRPr="00FE2712">
              <w:rPr>
                <w:sz w:val="24"/>
                <w:szCs w:val="24"/>
              </w:rPr>
              <w:t>ICT技術の発達により支援が必要な場面自体が減少する見込みということでしょうか。</w:t>
            </w:r>
          </w:p>
          <w:p w:rsidR="00F06991" w:rsidRPr="001545D6" w:rsidRDefault="00F06991" w:rsidP="00FE2712">
            <w:pPr>
              <w:spacing w:line="260" w:lineRule="exact"/>
              <w:ind w:firstLineChars="100" w:firstLine="240"/>
              <w:jc w:val="left"/>
              <w:rPr>
                <w:sz w:val="24"/>
                <w:szCs w:val="24"/>
              </w:rPr>
            </w:pPr>
          </w:p>
        </w:tc>
        <w:tc>
          <w:tcPr>
            <w:tcW w:w="4677" w:type="dxa"/>
            <w:vAlign w:val="center"/>
          </w:tcPr>
          <w:p w:rsidR="008A5CE3" w:rsidRPr="003B1E31" w:rsidRDefault="00EA025F" w:rsidP="004260D7">
            <w:pPr>
              <w:spacing w:beforeLines="50" w:before="180" w:line="260" w:lineRule="exact"/>
              <w:ind w:firstLineChars="100" w:firstLine="240"/>
              <w:jc w:val="left"/>
              <w:rPr>
                <w:sz w:val="24"/>
                <w:szCs w:val="24"/>
              </w:rPr>
            </w:pPr>
            <w:r w:rsidRPr="003B1E31">
              <w:rPr>
                <w:rFonts w:hint="eastAsia"/>
                <w:sz w:val="24"/>
                <w:szCs w:val="24"/>
              </w:rPr>
              <w:t>令和5年度の見込みは令和5年度上半期の実績より年間の見込みを算出</w:t>
            </w:r>
            <w:r w:rsidR="008A5CE3" w:rsidRPr="003B1E31">
              <w:rPr>
                <w:rFonts w:hint="eastAsia"/>
                <w:sz w:val="24"/>
                <w:szCs w:val="24"/>
              </w:rPr>
              <w:t>しております。</w:t>
            </w:r>
          </w:p>
          <w:p w:rsidR="00CB4D12" w:rsidRPr="003B1E31" w:rsidRDefault="00D326A4" w:rsidP="004F798F">
            <w:pPr>
              <w:spacing w:line="260" w:lineRule="exact"/>
              <w:ind w:firstLineChars="100" w:firstLine="240"/>
              <w:jc w:val="left"/>
              <w:rPr>
                <w:sz w:val="24"/>
                <w:szCs w:val="24"/>
              </w:rPr>
            </w:pPr>
            <w:r w:rsidRPr="003B1E31">
              <w:rPr>
                <w:rFonts w:hint="eastAsia"/>
                <w:sz w:val="24"/>
                <w:szCs w:val="24"/>
              </w:rPr>
              <w:t>近年、派遣件数は減少傾向で</w:t>
            </w:r>
            <w:r w:rsidR="009D327B" w:rsidRPr="003B1E31">
              <w:rPr>
                <w:rFonts w:hint="eastAsia"/>
                <w:sz w:val="24"/>
                <w:szCs w:val="24"/>
              </w:rPr>
              <w:t>したが</w:t>
            </w:r>
            <w:r w:rsidR="008A5CE3" w:rsidRPr="003B1E31">
              <w:rPr>
                <w:rFonts w:hint="eastAsia"/>
                <w:sz w:val="24"/>
                <w:szCs w:val="24"/>
              </w:rPr>
              <w:t>、令和5年5月の新型コロナウイルス感染症の５類移行後</w:t>
            </w:r>
            <w:r w:rsidR="009D327B" w:rsidRPr="003B1E31">
              <w:rPr>
                <w:rFonts w:hint="eastAsia"/>
                <w:sz w:val="24"/>
                <w:szCs w:val="24"/>
              </w:rPr>
              <w:t>は</w:t>
            </w:r>
            <w:r w:rsidRPr="003B1E31">
              <w:rPr>
                <w:rFonts w:hint="eastAsia"/>
                <w:sz w:val="24"/>
                <w:szCs w:val="24"/>
              </w:rPr>
              <w:t>、</w:t>
            </w:r>
            <w:r w:rsidR="008A5CE3" w:rsidRPr="003B1E31">
              <w:rPr>
                <w:rFonts w:hint="eastAsia"/>
                <w:sz w:val="24"/>
                <w:szCs w:val="24"/>
              </w:rPr>
              <w:t>コロナ禍以前のイベントや集会などが再開され</w:t>
            </w:r>
            <w:r w:rsidR="009D327B" w:rsidRPr="003B1E31">
              <w:rPr>
                <w:rFonts w:hint="eastAsia"/>
                <w:sz w:val="24"/>
                <w:szCs w:val="24"/>
              </w:rPr>
              <w:t>たことにより</w:t>
            </w:r>
            <w:r w:rsidR="008A5CE3" w:rsidRPr="003B1E31">
              <w:rPr>
                <w:rFonts w:hint="eastAsia"/>
                <w:sz w:val="24"/>
                <w:szCs w:val="24"/>
              </w:rPr>
              <w:t>、外出の機会が増え、令和５年度秋以降の派遣件数</w:t>
            </w:r>
            <w:r w:rsidR="009D327B" w:rsidRPr="003B1E31">
              <w:rPr>
                <w:rFonts w:hint="eastAsia"/>
                <w:sz w:val="24"/>
                <w:szCs w:val="24"/>
              </w:rPr>
              <w:t>の増加</w:t>
            </w:r>
            <w:r w:rsidR="004F798F" w:rsidRPr="003B1E31">
              <w:rPr>
                <w:rFonts w:hint="eastAsia"/>
                <w:sz w:val="24"/>
                <w:szCs w:val="24"/>
              </w:rPr>
              <w:t>が</w:t>
            </w:r>
            <w:r w:rsidR="009D327B" w:rsidRPr="003B1E31">
              <w:rPr>
                <w:rFonts w:hint="eastAsia"/>
                <w:sz w:val="24"/>
                <w:szCs w:val="24"/>
              </w:rPr>
              <w:t>顕著に現れております。そのため、派遣件数の見込値を修正します。</w:t>
            </w:r>
            <w:r w:rsidR="00CC47BD" w:rsidRPr="003B1E31">
              <w:rPr>
                <w:rFonts w:hint="eastAsia"/>
                <w:sz w:val="24"/>
                <w:szCs w:val="24"/>
              </w:rPr>
              <w:t>そのうえで、令和６年から令和８年度の見込数を</w:t>
            </w:r>
            <w:r w:rsidR="00CB4D12" w:rsidRPr="003B1E31">
              <w:rPr>
                <w:rFonts w:hint="eastAsia"/>
                <w:sz w:val="24"/>
                <w:szCs w:val="24"/>
              </w:rPr>
              <w:t>修正</w:t>
            </w:r>
            <w:r w:rsidR="00CC47BD" w:rsidRPr="003B1E31">
              <w:rPr>
                <w:rFonts w:hint="eastAsia"/>
                <w:sz w:val="24"/>
                <w:szCs w:val="24"/>
              </w:rPr>
              <w:t>します。</w:t>
            </w:r>
          </w:p>
          <w:p w:rsidR="00CB4D12" w:rsidRPr="003B1E31" w:rsidRDefault="009D327B" w:rsidP="0043486D">
            <w:pPr>
              <w:spacing w:line="260" w:lineRule="exact"/>
              <w:ind w:firstLineChars="100" w:firstLine="240"/>
              <w:jc w:val="left"/>
              <w:rPr>
                <w:sz w:val="24"/>
                <w:szCs w:val="24"/>
              </w:rPr>
            </w:pPr>
            <w:r w:rsidRPr="003B1E31">
              <w:rPr>
                <w:rFonts w:hint="eastAsia"/>
                <w:sz w:val="24"/>
                <w:szCs w:val="24"/>
              </w:rPr>
              <w:t>一方で、</w:t>
            </w:r>
            <w:r w:rsidR="008A5CE3" w:rsidRPr="003B1E31">
              <w:rPr>
                <w:rFonts w:hint="eastAsia"/>
                <w:sz w:val="24"/>
                <w:szCs w:val="24"/>
              </w:rPr>
              <w:t>講演会等の</w:t>
            </w:r>
            <w:r w:rsidR="00D326A4" w:rsidRPr="003B1E31">
              <w:rPr>
                <w:rFonts w:hint="eastAsia"/>
                <w:sz w:val="24"/>
                <w:szCs w:val="24"/>
              </w:rPr>
              <w:t>事業に手話通訳、要約筆記などの情報保障や音声文字変換アプリ</w:t>
            </w:r>
            <w:r w:rsidR="0043486D" w:rsidRPr="003B1E31">
              <w:rPr>
                <w:rFonts w:hint="eastAsia"/>
                <w:sz w:val="24"/>
                <w:szCs w:val="24"/>
              </w:rPr>
              <w:t>、</w:t>
            </w:r>
            <w:r w:rsidR="00D326A4" w:rsidRPr="003B1E31">
              <w:rPr>
                <w:rFonts w:hint="eastAsia"/>
                <w:sz w:val="24"/>
                <w:szCs w:val="24"/>
              </w:rPr>
              <w:t>遠隔手話通訳などの</w:t>
            </w:r>
            <w:r w:rsidR="00D326A4" w:rsidRPr="003B1E31">
              <w:rPr>
                <w:sz w:val="24"/>
                <w:szCs w:val="24"/>
              </w:rPr>
              <w:t>ICT技術によるコミュニケーション支援</w:t>
            </w:r>
            <w:r w:rsidR="00D5449B" w:rsidRPr="003B1E31">
              <w:rPr>
                <w:rFonts w:hint="eastAsia"/>
                <w:sz w:val="24"/>
                <w:szCs w:val="24"/>
              </w:rPr>
              <w:t>の</w:t>
            </w:r>
            <w:r w:rsidR="00D326A4" w:rsidRPr="003B1E31">
              <w:rPr>
                <w:sz w:val="24"/>
                <w:szCs w:val="24"/>
              </w:rPr>
              <w:t>活用</w:t>
            </w:r>
            <w:r w:rsidR="00D326A4" w:rsidRPr="003B1E31">
              <w:rPr>
                <w:rFonts w:hint="eastAsia"/>
                <w:sz w:val="24"/>
                <w:szCs w:val="24"/>
              </w:rPr>
              <w:t>が広がっている</w:t>
            </w:r>
            <w:r w:rsidR="0043486D" w:rsidRPr="003B1E31">
              <w:rPr>
                <w:rFonts w:hint="eastAsia"/>
                <w:sz w:val="24"/>
                <w:szCs w:val="24"/>
              </w:rPr>
              <w:t>状況</w:t>
            </w:r>
            <w:r w:rsidRPr="003B1E31">
              <w:rPr>
                <w:rFonts w:hint="eastAsia"/>
                <w:sz w:val="24"/>
                <w:szCs w:val="24"/>
              </w:rPr>
              <w:t>もあるものと</w:t>
            </w:r>
            <w:r w:rsidR="00D326A4" w:rsidRPr="003B1E31">
              <w:rPr>
                <w:sz w:val="24"/>
                <w:szCs w:val="24"/>
              </w:rPr>
              <w:t>考えて</w:t>
            </w:r>
            <w:r w:rsidR="00D5449B" w:rsidRPr="003B1E31">
              <w:rPr>
                <w:rFonts w:hint="eastAsia"/>
                <w:sz w:val="24"/>
                <w:szCs w:val="24"/>
              </w:rPr>
              <w:t>おりま</w:t>
            </w:r>
            <w:r w:rsidR="00D326A4" w:rsidRPr="003B1E31">
              <w:rPr>
                <w:sz w:val="24"/>
                <w:szCs w:val="24"/>
              </w:rPr>
              <w:t>す。</w:t>
            </w:r>
          </w:p>
        </w:tc>
        <w:tc>
          <w:tcPr>
            <w:tcW w:w="2694" w:type="dxa"/>
            <w:vAlign w:val="center"/>
          </w:tcPr>
          <w:p w:rsidR="00F06991" w:rsidRPr="003B1E31" w:rsidRDefault="00CC47BD" w:rsidP="00CB4D12">
            <w:pPr>
              <w:spacing w:beforeLines="50" w:before="180" w:line="260" w:lineRule="exact"/>
              <w:jc w:val="left"/>
              <w:rPr>
                <w:sz w:val="24"/>
                <w:szCs w:val="24"/>
              </w:rPr>
            </w:pPr>
            <w:r w:rsidRPr="003B1E31">
              <w:rPr>
                <w:rFonts w:hint="eastAsia"/>
                <w:sz w:val="24"/>
                <w:szCs w:val="24"/>
              </w:rPr>
              <w:t>〈数値修正〉</w:t>
            </w:r>
          </w:p>
          <w:p w:rsidR="00CC47BD" w:rsidRPr="003B1E31" w:rsidRDefault="00CC47BD" w:rsidP="00286B61">
            <w:pPr>
              <w:spacing w:line="260" w:lineRule="exact"/>
              <w:ind w:firstLineChars="100" w:firstLine="240"/>
              <w:rPr>
                <w:sz w:val="24"/>
                <w:szCs w:val="24"/>
              </w:rPr>
            </w:pPr>
            <w:r w:rsidRPr="003B1E31">
              <w:rPr>
                <w:sz w:val="24"/>
                <w:szCs w:val="24"/>
              </w:rPr>
              <w:t>（1）表中　意思疎通支援事業（手話通訳者・要約筆記者派遣）の見込み数</w:t>
            </w:r>
            <w:r w:rsidRPr="003B1E31">
              <w:rPr>
                <w:rFonts w:hint="eastAsia"/>
                <w:sz w:val="24"/>
                <w:szCs w:val="24"/>
              </w:rPr>
              <w:t>の修正</w:t>
            </w:r>
          </w:p>
          <w:p w:rsidR="00CC47BD" w:rsidRPr="003B1E31" w:rsidRDefault="00CC47BD" w:rsidP="00CB4D12">
            <w:pPr>
              <w:spacing w:line="260" w:lineRule="exact"/>
              <w:ind w:firstLineChars="100" w:firstLine="240"/>
              <w:rPr>
                <w:sz w:val="24"/>
                <w:szCs w:val="24"/>
              </w:rPr>
            </w:pPr>
            <w:r w:rsidRPr="003B1E31">
              <w:rPr>
                <w:rFonts w:hint="eastAsia"/>
                <w:sz w:val="24"/>
                <w:szCs w:val="24"/>
              </w:rPr>
              <w:t>令和５年度見込数</w:t>
            </w:r>
          </w:p>
          <w:p w:rsidR="00CC47BD" w:rsidRPr="003B1E31" w:rsidRDefault="00CC47BD" w:rsidP="00CB4D12">
            <w:pPr>
              <w:spacing w:line="260" w:lineRule="exact"/>
              <w:ind w:firstLineChars="200" w:firstLine="480"/>
              <w:rPr>
                <w:sz w:val="24"/>
                <w:szCs w:val="24"/>
              </w:rPr>
            </w:pPr>
            <w:r w:rsidRPr="003B1E31">
              <w:rPr>
                <w:rFonts w:hint="eastAsia"/>
                <w:sz w:val="24"/>
                <w:szCs w:val="24"/>
              </w:rPr>
              <w:t>２１９件</w:t>
            </w:r>
          </w:p>
          <w:p w:rsidR="00CC47BD" w:rsidRPr="003B1E31" w:rsidRDefault="00CC47BD" w:rsidP="00CB4D12">
            <w:pPr>
              <w:spacing w:line="260" w:lineRule="exact"/>
              <w:ind w:firstLineChars="100" w:firstLine="240"/>
              <w:rPr>
                <w:sz w:val="24"/>
                <w:szCs w:val="24"/>
              </w:rPr>
            </w:pPr>
            <w:r w:rsidRPr="003B1E31">
              <w:rPr>
                <w:rFonts w:hint="eastAsia"/>
                <w:sz w:val="24"/>
                <w:szCs w:val="24"/>
              </w:rPr>
              <w:t>令和６年度</w:t>
            </w:r>
            <w:r w:rsidR="00CB4D12" w:rsidRPr="003B1E31">
              <w:rPr>
                <w:rFonts w:hint="eastAsia"/>
                <w:sz w:val="24"/>
                <w:szCs w:val="24"/>
              </w:rPr>
              <w:t>見込数</w:t>
            </w:r>
          </w:p>
          <w:p w:rsidR="00CB4D12" w:rsidRPr="003B1E31" w:rsidRDefault="00CB4D12" w:rsidP="00CB4D12">
            <w:pPr>
              <w:spacing w:line="260" w:lineRule="exact"/>
              <w:ind w:firstLineChars="200" w:firstLine="480"/>
              <w:rPr>
                <w:sz w:val="24"/>
                <w:szCs w:val="24"/>
              </w:rPr>
            </w:pPr>
            <w:r w:rsidRPr="003B1E31">
              <w:rPr>
                <w:rFonts w:hint="eastAsia"/>
                <w:sz w:val="24"/>
                <w:szCs w:val="24"/>
              </w:rPr>
              <w:t>２４９件</w:t>
            </w:r>
          </w:p>
          <w:p w:rsidR="00CB4D12" w:rsidRPr="003B1E31" w:rsidRDefault="00CB4D12" w:rsidP="00CB4D12">
            <w:pPr>
              <w:spacing w:line="260" w:lineRule="exact"/>
              <w:ind w:firstLineChars="100" w:firstLine="240"/>
              <w:rPr>
                <w:sz w:val="24"/>
                <w:szCs w:val="24"/>
              </w:rPr>
            </w:pPr>
            <w:r w:rsidRPr="003B1E31">
              <w:rPr>
                <w:rFonts w:hint="eastAsia"/>
                <w:sz w:val="24"/>
                <w:szCs w:val="24"/>
              </w:rPr>
              <w:t>令和７年度見込数</w:t>
            </w:r>
          </w:p>
          <w:p w:rsidR="00CB4D12" w:rsidRPr="003B1E31" w:rsidRDefault="00CB4D12" w:rsidP="00CB4D12">
            <w:pPr>
              <w:spacing w:line="260" w:lineRule="exact"/>
              <w:ind w:firstLineChars="200" w:firstLine="480"/>
              <w:rPr>
                <w:sz w:val="24"/>
                <w:szCs w:val="24"/>
              </w:rPr>
            </w:pPr>
            <w:r w:rsidRPr="003B1E31">
              <w:rPr>
                <w:rFonts w:hint="eastAsia"/>
                <w:sz w:val="24"/>
                <w:szCs w:val="24"/>
              </w:rPr>
              <w:t>２４９件</w:t>
            </w:r>
          </w:p>
          <w:p w:rsidR="00CB4D12" w:rsidRPr="003B1E31" w:rsidRDefault="00CB4D12" w:rsidP="00CB4D12">
            <w:pPr>
              <w:spacing w:line="260" w:lineRule="exact"/>
              <w:ind w:firstLineChars="100" w:firstLine="240"/>
              <w:rPr>
                <w:sz w:val="24"/>
                <w:szCs w:val="24"/>
              </w:rPr>
            </w:pPr>
            <w:r w:rsidRPr="003B1E31">
              <w:rPr>
                <w:rFonts w:hint="eastAsia"/>
                <w:sz w:val="24"/>
                <w:szCs w:val="24"/>
              </w:rPr>
              <w:t>令和８年度見込数</w:t>
            </w:r>
          </w:p>
          <w:p w:rsidR="00CB4D12" w:rsidRPr="003B1E31" w:rsidRDefault="00CB4D12" w:rsidP="00CB4D12">
            <w:pPr>
              <w:spacing w:line="260" w:lineRule="exact"/>
              <w:ind w:firstLineChars="200" w:firstLine="480"/>
              <w:rPr>
                <w:sz w:val="24"/>
                <w:szCs w:val="24"/>
              </w:rPr>
            </w:pPr>
            <w:r w:rsidRPr="003B1E31">
              <w:rPr>
                <w:rFonts w:hint="eastAsia"/>
                <w:sz w:val="24"/>
                <w:szCs w:val="24"/>
              </w:rPr>
              <w:t>２４９件</w:t>
            </w:r>
          </w:p>
          <w:p w:rsidR="00CB4D12" w:rsidRPr="003B1E31" w:rsidRDefault="00CB4D12" w:rsidP="00CB4D12">
            <w:pPr>
              <w:spacing w:beforeLines="50" w:before="180" w:line="260" w:lineRule="exact"/>
              <w:ind w:firstLineChars="200" w:firstLine="480"/>
              <w:rPr>
                <w:sz w:val="24"/>
                <w:szCs w:val="24"/>
              </w:rPr>
            </w:pPr>
          </w:p>
        </w:tc>
      </w:tr>
      <w:tr w:rsidR="00F06991" w:rsidTr="00204E57">
        <w:trPr>
          <w:trHeight w:val="274"/>
        </w:trPr>
        <w:tc>
          <w:tcPr>
            <w:tcW w:w="562" w:type="dxa"/>
            <w:vAlign w:val="center"/>
          </w:tcPr>
          <w:p w:rsidR="00F06991" w:rsidRDefault="00F06991" w:rsidP="00286B61">
            <w:pPr>
              <w:spacing w:line="260" w:lineRule="exact"/>
              <w:ind w:leftChars="-57" w:left="-120"/>
              <w:jc w:val="center"/>
              <w:rPr>
                <w:sz w:val="24"/>
                <w:szCs w:val="24"/>
              </w:rPr>
            </w:pPr>
            <w:r>
              <w:rPr>
                <w:rFonts w:hint="eastAsia"/>
                <w:sz w:val="24"/>
                <w:szCs w:val="24"/>
              </w:rPr>
              <w:t>1-7</w:t>
            </w:r>
          </w:p>
        </w:tc>
        <w:tc>
          <w:tcPr>
            <w:tcW w:w="6663" w:type="dxa"/>
            <w:vAlign w:val="center"/>
          </w:tcPr>
          <w:p w:rsidR="00F06991" w:rsidRPr="001545D6" w:rsidRDefault="00F06991" w:rsidP="007C1985">
            <w:pPr>
              <w:spacing w:beforeLines="50" w:before="180" w:line="260" w:lineRule="exact"/>
              <w:ind w:firstLineChars="100" w:firstLine="240"/>
              <w:jc w:val="left"/>
              <w:rPr>
                <w:sz w:val="24"/>
                <w:szCs w:val="24"/>
              </w:rPr>
            </w:pPr>
            <w:r w:rsidRPr="001545D6">
              <w:rPr>
                <w:sz w:val="24"/>
                <w:szCs w:val="24"/>
              </w:rPr>
              <w:t>P</w:t>
            </w:r>
            <w:r w:rsidR="00102EE8">
              <w:rPr>
                <w:rFonts w:hint="eastAsia"/>
                <w:sz w:val="24"/>
                <w:szCs w:val="24"/>
              </w:rPr>
              <w:t>77</w:t>
            </w:r>
            <w:r w:rsidRPr="001545D6">
              <w:rPr>
                <w:sz w:val="24"/>
                <w:szCs w:val="24"/>
              </w:rPr>
              <w:t xml:space="preserve">　（1）表中　「手話奉仕員養成研修修了者事</w:t>
            </w:r>
            <w:r w:rsidRPr="00A5090C">
              <w:rPr>
                <w:rFonts w:hint="eastAsia"/>
                <w:sz w:val="24"/>
                <w:szCs w:val="24"/>
              </w:rPr>
              <w:t>業</w:t>
            </w:r>
          </w:p>
          <w:p w:rsidR="00F06991" w:rsidRPr="001545D6" w:rsidRDefault="00F06991" w:rsidP="00CB4D12">
            <w:pPr>
              <w:spacing w:line="260" w:lineRule="exact"/>
              <w:ind w:firstLineChars="100" w:firstLine="240"/>
              <w:jc w:val="left"/>
              <w:rPr>
                <w:sz w:val="24"/>
                <w:szCs w:val="24"/>
              </w:rPr>
            </w:pPr>
            <w:r w:rsidRPr="00FE2712">
              <w:rPr>
                <w:rFonts w:hint="eastAsia"/>
                <w:sz w:val="24"/>
                <w:szCs w:val="24"/>
              </w:rPr>
              <w:t>手話奉仕員養成研修事業修了者の誤りと思われます。</w:t>
            </w:r>
          </w:p>
        </w:tc>
        <w:tc>
          <w:tcPr>
            <w:tcW w:w="4677" w:type="dxa"/>
            <w:vAlign w:val="center"/>
          </w:tcPr>
          <w:p w:rsidR="00F06991" w:rsidRPr="003B1E31" w:rsidRDefault="007E67C3" w:rsidP="001545D6">
            <w:pPr>
              <w:spacing w:line="260" w:lineRule="exact"/>
              <w:jc w:val="left"/>
              <w:rPr>
                <w:sz w:val="24"/>
                <w:szCs w:val="24"/>
              </w:rPr>
            </w:pPr>
            <w:r w:rsidRPr="003B1E31">
              <w:rPr>
                <w:rFonts w:hint="eastAsia"/>
                <w:sz w:val="24"/>
                <w:szCs w:val="24"/>
              </w:rPr>
              <w:t xml:space="preserve">　事業名の表記誤りのため修正します。</w:t>
            </w:r>
          </w:p>
        </w:tc>
        <w:tc>
          <w:tcPr>
            <w:tcW w:w="2694" w:type="dxa"/>
            <w:vAlign w:val="center"/>
          </w:tcPr>
          <w:p w:rsidR="00F06991" w:rsidRPr="003B1E31" w:rsidRDefault="007E67C3" w:rsidP="00D8033F">
            <w:pPr>
              <w:spacing w:beforeLines="30" w:before="108" w:line="260" w:lineRule="exact"/>
              <w:jc w:val="left"/>
              <w:rPr>
                <w:sz w:val="24"/>
                <w:szCs w:val="24"/>
              </w:rPr>
            </w:pPr>
            <w:r w:rsidRPr="003B1E31">
              <w:rPr>
                <w:rFonts w:hint="eastAsia"/>
                <w:sz w:val="24"/>
                <w:szCs w:val="24"/>
              </w:rPr>
              <w:t>〈表記の修正〉</w:t>
            </w:r>
          </w:p>
          <w:p w:rsidR="007E67C3" w:rsidRPr="003B1E31" w:rsidRDefault="007E67C3" w:rsidP="001545D6">
            <w:pPr>
              <w:spacing w:line="260" w:lineRule="exact"/>
              <w:jc w:val="left"/>
              <w:rPr>
                <w:sz w:val="24"/>
                <w:szCs w:val="24"/>
              </w:rPr>
            </w:pPr>
            <w:r w:rsidRPr="003B1E31">
              <w:rPr>
                <w:rFonts w:hint="eastAsia"/>
                <w:sz w:val="24"/>
                <w:szCs w:val="24"/>
              </w:rPr>
              <w:t>事業名を「手話奉仕員養成研修事業」に修正します。</w:t>
            </w:r>
          </w:p>
        </w:tc>
      </w:tr>
      <w:tr w:rsidR="00CB4D12" w:rsidTr="00C43AAF">
        <w:trPr>
          <w:trHeight w:val="331"/>
        </w:trPr>
        <w:tc>
          <w:tcPr>
            <w:tcW w:w="562" w:type="dxa"/>
            <w:shd w:val="clear" w:color="auto" w:fill="FFFF00"/>
            <w:vAlign w:val="center"/>
          </w:tcPr>
          <w:p w:rsidR="00CB4D12" w:rsidRDefault="00CB4D12" w:rsidP="00C43AAF">
            <w:pPr>
              <w:spacing w:line="260" w:lineRule="exact"/>
              <w:ind w:leftChars="-57" w:left="-120" w:rightChars="-20" w:right="-42"/>
              <w:jc w:val="center"/>
              <w:rPr>
                <w:sz w:val="24"/>
                <w:szCs w:val="24"/>
              </w:rPr>
            </w:pPr>
            <w:r>
              <w:rPr>
                <w:rFonts w:hint="eastAsia"/>
                <w:sz w:val="24"/>
                <w:szCs w:val="24"/>
              </w:rPr>
              <w:lastRenderedPageBreak/>
              <w:t>番号</w:t>
            </w:r>
          </w:p>
        </w:tc>
        <w:tc>
          <w:tcPr>
            <w:tcW w:w="6663" w:type="dxa"/>
            <w:shd w:val="clear" w:color="auto" w:fill="FFFF00"/>
            <w:vAlign w:val="center"/>
          </w:tcPr>
          <w:p w:rsidR="00CB4D12" w:rsidRDefault="00CB4D12" w:rsidP="00C43AAF">
            <w:pPr>
              <w:spacing w:line="260" w:lineRule="exact"/>
              <w:jc w:val="center"/>
              <w:rPr>
                <w:sz w:val="24"/>
                <w:szCs w:val="24"/>
              </w:rPr>
            </w:pPr>
            <w:r>
              <w:rPr>
                <w:rFonts w:hint="eastAsia"/>
                <w:sz w:val="24"/>
                <w:szCs w:val="24"/>
              </w:rPr>
              <w:t>御意見</w:t>
            </w:r>
          </w:p>
        </w:tc>
        <w:tc>
          <w:tcPr>
            <w:tcW w:w="4677" w:type="dxa"/>
            <w:shd w:val="clear" w:color="auto" w:fill="FFFF00"/>
            <w:vAlign w:val="center"/>
          </w:tcPr>
          <w:p w:rsidR="00CB4D12" w:rsidRDefault="00CB4D12" w:rsidP="00C43AAF">
            <w:pPr>
              <w:spacing w:line="260" w:lineRule="exact"/>
              <w:jc w:val="center"/>
              <w:rPr>
                <w:sz w:val="24"/>
                <w:szCs w:val="24"/>
              </w:rPr>
            </w:pPr>
            <w:r>
              <w:rPr>
                <w:rFonts w:hint="eastAsia"/>
                <w:sz w:val="24"/>
                <w:szCs w:val="24"/>
              </w:rPr>
              <w:t>市の考え方</w:t>
            </w:r>
          </w:p>
        </w:tc>
        <w:tc>
          <w:tcPr>
            <w:tcW w:w="2694" w:type="dxa"/>
            <w:shd w:val="clear" w:color="auto" w:fill="FFFF00"/>
            <w:vAlign w:val="center"/>
          </w:tcPr>
          <w:p w:rsidR="00CB4D12" w:rsidRDefault="00CB4D12" w:rsidP="00C43AAF">
            <w:pPr>
              <w:spacing w:line="260" w:lineRule="exact"/>
              <w:jc w:val="center"/>
              <w:rPr>
                <w:sz w:val="24"/>
                <w:szCs w:val="24"/>
              </w:rPr>
            </w:pPr>
            <w:r>
              <w:rPr>
                <w:rFonts w:hint="eastAsia"/>
                <w:sz w:val="24"/>
                <w:szCs w:val="24"/>
              </w:rPr>
              <w:t>計画の修正</w:t>
            </w:r>
          </w:p>
        </w:tc>
      </w:tr>
      <w:tr w:rsidR="007E67C3" w:rsidTr="00CB4D12">
        <w:trPr>
          <w:trHeight w:val="786"/>
        </w:trPr>
        <w:tc>
          <w:tcPr>
            <w:tcW w:w="562" w:type="dxa"/>
            <w:vAlign w:val="center"/>
          </w:tcPr>
          <w:p w:rsidR="007E67C3" w:rsidRDefault="007E67C3" w:rsidP="00286B61">
            <w:pPr>
              <w:spacing w:line="260" w:lineRule="exact"/>
              <w:ind w:leftChars="-57" w:left="-120"/>
              <w:jc w:val="center"/>
              <w:rPr>
                <w:sz w:val="24"/>
                <w:szCs w:val="24"/>
              </w:rPr>
            </w:pPr>
            <w:r>
              <w:rPr>
                <w:rFonts w:hint="eastAsia"/>
                <w:sz w:val="24"/>
                <w:szCs w:val="24"/>
              </w:rPr>
              <w:t>1-8</w:t>
            </w:r>
          </w:p>
        </w:tc>
        <w:tc>
          <w:tcPr>
            <w:tcW w:w="6663" w:type="dxa"/>
            <w:vAlign w:val="center"/>
          </w:tcPr>
          <w:p w:rsidR="007E67C3" w:rsidRDefault="007E67C3" w:rsidP="007E67C3">
            <w:pPr>
              <w:spacing w:beforeLines="50" w:before="180" w:line="260" w:lineRule="exact"/>
              <w:ind w:firstLineChars="100" w:firstLine="240"/>
              <w:rPr>
                <w:sz w:val="24"/>
                <w:szCs w:val="24"/>
              </w:rPr>
            </w:pPr>
            <w:r w:rsidRPr="00FE2712">
              <w:rPr>
                <w:rFonts w:hint="eastAsia"/>
                <w:sz w:val="24"/>
                <w:szCs w:val="24"/>
              </w:rPr>
              <w:t>災害時ケアプランについて</w:t>
            </w:r>
          </w:p>
          <w:p w:rsidR="007E67C3" w:rsidRPr="001545D6" w:rsidRDefault="007E67C3" w:rsidP="007E67C3">
            <w:pPr>
              <w:spacing w:line="260" w:lineRule="exact"/>
              <w:ind w:firstLineChars="100" w:firstLine="240"/>
              <w:rPr>
                <w:sz w:val="24"/>
                <w:szCs w:val="24"/>
              </w:rPr>
            </w:pPr>
            <w:r w:rsidRPr="00FE2712">
              <w:rPr>
                <w:rFonts w:hint="eastAsia"/>
                <w:sz w:val="24"/>
                <w:szCs w:val="24"/>
              </w:rPr>
              <w:t>担い手の「地域住民」に地元企業等を含めて事業展開を検討いただきたいです。職住分離により日中と休日夜間では地域の構成員も大きく変化するようになりました。いざというときのために、地元の企業の方々にも地域の一員であるという認識を抱いていただけるような働きかけが必要ではないでしょうか。（すでにそのようになっているようであれば私の認識不足で申し訳ありません）</w:t>
            </w:r>
          </w:p>
        </w:tc>
        <w:tc>
          <w:tcPr>
            <w:tcW w:w="4677" w:type="dxa"/>
            <w:vAlign w:val="center"/>
          </w:tcPr>
          <w:p w:rsidR="007E67C3" w:rsidRPr="003B1E31" w:rsidRDefault="007E67C3" w:rsidP="00767169">
            <w:pPr>
              <w:spacing w:beforeLines="50" w:before="180" w:line="260" w:lineRule="exact"/>
              <w:ind w:firstLineChars="100" w:firstLine="240"/>
              <w:rPr>
                <w:sz w:val="24"/>
                <w:szCs w:val="24"/>
              </w:rPr>
            </w:pPr>
            <w:r w:rsidRPr="003B1E31">
              <w:rPr>
                <w:rFonts w:hint="eastAsia"/>
                <w:sz w:val="24"/>
                <w:szCs w:val="24"/>
              </w:rPr>
              <w:t>本取組みにおいて、支援者不足が課題となる中、地元企業等への協力の呼びかけは大切であると考えています。</w:t>
            </w:r>
          </w:p>
          <w:p w:rsidR="00BE29B1" w:rsidRPr="003B1E31" w:rsidRDefault="007E67C3" w:rsidP="00CC47BD">
            <w:pPr>
              <w:spacing w:line="260" w:lineRule="exact"/>
              <w:ind w:firstLineChars="100" w:firstLine="240"/>
              <w:rPr>
                <w:sz w:val="24"/>
                <w:szCs w:val="24"/>
              </w:rPr>
            </w:pPr>
            <w:r w:rsidRPr="003B1E31">
              <w:rPr>
                <w:rFonts w:hint="eastAsia"/>
                <w:sz w:val="24"/>
                <w:szCs w:val="24"/>
              </w:rPr>
              <w:t>例えば、家族や地域の支援があっても避難することが困難な方の移送や避難先の</w:t>
            </w:r>
            <w:r w:rsidRPr="003B1E31">
              <w:rPr>
                <w:sz w:val="24"/>
                <w:szCs w:val="24"/>
              </w:rPr>
              <w:t>1つとなる福祉避難所での見守り役としてサポーターを募集する予定</w:t>
            </w:r>
            <w:r w:rsidR="0043486D" w:rsidRPr="003B1E31">
              <w:rPr>
                <w:rFonts w:hint="eastAsia"/>
                <w:sz w:val="24"/>
                <w:szCs w:val="24"/>
              </w:rPr>
              <w:t>であり、</w:t>
            </w:r>
            <w:r w:rsidR="00F1253E" w:rsidRPr="003B1E31">
              <w:rPr>
                <w:rFonts w:hint="eastAsia"/>
                <w:sz w:val="24"/>
                <w:szCs w:val="24"/>
              </w:rPr>
              <w:t>まずは地域住民</w:t>
            </w:r>
            <w:r w:rsidR="00CC47BD" w:rsidRPr="003B1E31">
              <w:rPr>
                <w:rFonts w:hint="eastAsia"/>
                <w:sz w:val="24"/>
                <w:szCs w:val="24"/>
              </w:rPr>
              <w:t>からはじめ、今後は</w:t>
            </w:r>
            <w:r w:rsidRPr="003B1E31">
              <w:rPr>
                <w:sz w:val="24"/>
                <w:szCs w:val="24"/>
              </w:rPr>
              <w:t>地元企業等にも幅広く周知を行っていきたいと考え</w:t>
            </w:r>
            <w:r w:rsidR="00BE29B1" w:rsidRPr="003B1E31">
              <w:rPr>
                <w:rFonts w:hint="eastAsia"/>
                <w:sz w:val="24"/>
                <w:szCs w:val="24"/>
              </w:rPr>
              <w:t>ており</w:t>
            </w:r>
            <w:r w:rsidRPr="003B1E31">
              <w:rPr>
                <w:sz w:val="24"/>
                <w:szCs w:val="24"/>
              </w:rPr>
              <w:t>ます。</w:t>
            </w:r>
            <w:r w:rsidR="00CC47BD" w:rsidRPr="003B1E31">
              <w:rPr>
                <w:rFonts w:hint="eastAsia"/>
                <w:sz w:val="24"/>
                <w:szCs w:val="24"/>
              </w:rPr>
              <w:t>ご意見を参考に</w:t>
            </w:r>
            <w:r w:rsidR="00BE29B1" w:rsidRPr="003B1E31">
              <w:rPr>
                <w:rFonts w:hint="eastAsia"/>
                <w:sz w:val="24"/>
                <w:szCs w:val="24"/>
              </w:rPr>
              <w:t>計画の災害時ケアプラン（個別避難計画）の説明</w:t>
            </w:r>
            <w:r w:rsidR="0043486D" w:rsidRPr="003B1E31">
              <w:rPr>
                <w:rFonts w:hint="eastAsia"/>
                <w:sz w:val="24"/>
                <w:szCs w:val="24"/>
              </w:rPr>
              <w:t>を修正</w:t>
            </w:r>
            <w:r w:rsidR="005857A3" w:rsidRPr="003B1E31">
              <w:rPr>
                <w:rFonts w:hint="eastAsia"/>
                <w:sz w:val="24"/>
                <w:szCs w:val="24"/>
              </w:rPr>
              <w:t>します</w:t>
            </w:r>
            <w:r w:rsidR="00270292" w:rsidRPr="003B1E31">
              <w:rPr>
                <w:rFonts w:hint="eastAsia"/>
                <w:sz w:val="24"/>
                <w:szCs w:val="24"/>
              </w:rPr>
              <w:t>。</w:t>
            </w:r>
          </w:p>
          <w:p w:rsidR="007E67C3" w:rsidRPr="003B1E31" w:rsidRDefault="007E67C3" w:rsidP="007E67C3">
            <w:pPr>
              <w:spacing w:line="260" w:lineRule="exact"/>
              <w:jc w:val="left"/>
              <w:rPr>
                <w:sz w:val="24"/>
                <w:szCs w:val="24"/>
              </w:rPr>
            </w:pPr>
          </w:p>
        </w:tc>
        <w:tc>
          <w:tcPr>
            <w:tcW w:w="2694" w:type="dxa"/>
            <w:vAlign w:val="center"/>
          </w:tcPr>
          <w:p w:rsidR="007E67C3" w:rsidRPr="003B1E31" w:rsidRDefault="00270292" w:rsidP="005857A3">
            <w:pPr>
              <w:spacing w:line="260" w:lineRule="exact"/>
              <w:jc w:val="left"/>
              <w:rPr>
                <w:sz w:val="24"/>
                <w:szCs w:val="24"/>
              </w:rPr>
            </w:pPr>
            <w:r w:rsidRPr="003B1E31">
              <w:rPr>
                <w:rFonts w:hint="eastAsia"/>
                <w:sz w:val="24"/>
                <w:szCs w:val="24"/>
              </w:rPr>
              <w:t>〈</w:t>
            </w:r>
            <w:r w:rsidR="005857A3" w:rsidRPr="003B1E31">
              <w:rPr>
                <w:rFonts w:hint="eastAsia"/>
                <w:sz w:val="24"/>
                <w:szCs w:val="24"/>
              </w:rPr>
              <w:t>追記</w:t>
            </w:r>
            <w:r w:rsidRPr="003B1E31">
              <w:rPr>
                <w:rFonts w:hint="eastAsia"/>
                <w:sz w:val="24"/>
                <w:szCs w:val="24"/>
              </w:rPr>
              <w:t>〉</w:t>
            </w:r>
          </w:p>
          <w:p w:rsidR="005857A3" w:rsidRDefault="005857A3" w:rsidP="0043486D">
            <w:pPr>
              <w:spacing w:line="260" w:lineRule="exact"/>
              <w:jc w:val="left"/>
              <w:rPr>
                <w:sz w:val="24"/>
                <w:szCs w:val="24"/>
              </w:rPr>
            </w:pPr>
            <w:r w:rsidRPr="003B1E31">
              <w:rPr>
                <w:rFonts w:hint="eastAsia"/>
                <w:sz w:val="24"/>
                <w:szCs w:val="24"/>
              </w:rPr>
              <w:t>追記箇所</w:t>
            </w:r>
            <w:r w:rsidR="00683995">
              <w:rPr>
                <w:rFonts w:hint="eastAsia"/>
                <w:sz w:val="24"/>
                <w:szCs w:val="24"/>
              </w:rPr>
              <w:t>P65</w:t>
            </w:r>
            <w:r w:rsidRPr="003B1E31">
              <w:rPr>
                <w:rFonts w:hint="eastAsia"/>
                <w:sz w:val="24"/>
                <w:szCs w:val="24"/>
              </w:rPr>
              <w:t>【災害時ケアプラン(個別避難計画)】の説明文中、</w:t>
            </w:r>
            <w:r w:rsidR="00767169" w:rsidRPr="003B1E31">
              <w:rPr>
                <w:rFonts w:hint="eastAsia"/>
                <w:sz w:val="24"/>
                <w:szCs w:val="24"/>
              </w:rPr>
              <w:t>9</w:t>
            </w:r>
            <w:r w:rsidRPr="003B1E31">
              <w:rPr>
                <w:rFonts w:hint="eastAsia"/>
                <w:sz w:val="24"/>
                <w:szCs w:val="24"/>
              </w:rPr>
              <w:t>行目</w:t>
            </w:r>
            <w:r w:rsidR="00767169" w:rsidRPr="003B1E31">
              <w:rPr>
                <w:rFonts w:hint="eastAsia"/>
                <w:sz w:val="24"/>
                <w:szCs w:val="24"/>
              </w:rPr>
              <w:t>、</w:t>
            </w:r>
            <w:r w:rsidRPr="003B1E31">
              <w:rPr>
                <w:rFonts w:hint="eastAsia"/>
                <w:sz w:val="24"/>
                <w:szCs w:val="24"/>
              </w:rPr>
              <w:t>「地域や相談支援事業所等と連携し」</w:t>
            </w:r>
            <w:r w:rsidR="00767169" w:rsidRPr="003B1E31">
              <w:rPr>
                <w:rFonts w:hint="eastAsia"/>
                <w:sz w:val="24"/>
                <w:szCs w:val="24"/>
              </w:rPr>
              <w:t>に</w:t>
            </w:r>
            <w:r w:rsidR="0043486D" w:rsidRPr="003B1E31">
              <w:rPr>
                <w:rFonts w:hint="eastAsia"/>
                <w:sz w:val="24"/>
                <w:szCs w:val="24"/>
              </w:rPr>
              <w:t>修正</w:t>
            </w:r>
            <w:r w:rsidRPr="003B1E31">
              <w:rPr>
                <w:rFonts w:hint="eastAsia"/>
                <w:sz w:val="24"/>
                <w:szCs w:val="24"/>
              </w:rPr>
              <w:t>します。</w:t>
            </w:r>
          </w:p>
        </w:tc>
      </w:tr>
      <w:tr w:rsidR="007E67C3" w:rsidTr="00CB4D12">
        <w:trPr>
          <w:trHeight w:val="786"/>
        </w:trPr>
        <w:tc>
          <w:tcPr>
            <w:tcW w:w="562" w:type="dxa"/>
            <w:vAlign w:val="center"/>
          </w:tcPr>
          <w:p w:rsidR="007E67C3" w:rsidRDefault="007E67C3" w:rsidP="00286B61">
            <w:pPr>
              <w:spacing w:line="260" w:lineRule="exact"/>
              <w:ind w:leftChars="-57" w:left="-120"/>
              <w:jc w:val="center"/>
              <w:rPr>
                <w:sz w:val="24"/>
                <w:szCs w:val="24"/>
              </w:rPr>
            </w:pPr>
            <w:r>
              <w:rPr>
                <w:rFonts w:hint="eastAsia"/>
                <w:sz w:val="24"/>
                <w:szCs w:val="24"/>
              </w:rPr>
              <w:t>2-1</w:t>
            </w:r>
          </w:p>
        </w:tc>
        <w:tc>
          <w:tcPr>
            <w:tcW w:w="6663" w:type="dxa"/>
            <w:vAlign w:val="center"/>
          </w:tcPr>
          <w:p w:rsidR="007E67C3" w:rsidRPr="00FE2712" w:rsidRDefault="007E67C3" w:rsidP="007E67C3">
            <w:pPr>
              <w:spacing w:line="260" w:lineRule="exact"/>
              <w:ind w:firstLineChars="100" w:firstLine="240"/>
              <w:rPr>
                <w:sz w:val="24"/>
                <w:szCs w:val="24"/>
              </w:rPr>
            </w:pPr>
            <w:r w:rsidRPr="00C16D76">
              <w:rPr>
                <w:rFonts w:hint="eastAsia"/>
                <w:sz w:val="24"/>
                <w:szCs w:val="24"/>
              </w:rPr>
              <w:t>私は精神障害者手帳</w:t>
            </w:r>
            <w:r w:rsidRPr="00C16D76">
              <w:rPr>
                <w:sz w:val="24"/>
                <w:szCs w:val="24"/>
              </w:rPr>
              <w:t>1級を持っています。癲癇です。手帳を持つ前に仕事の面接を受けた時癲癇だからという理由で断られたり、発作になってやめさせられたりしました。今は結婚をしてるからいいですけど独身で手帳2,3級の方困ってると思います。病気だからというので雇わないのはどうかな？と思います。こっち側からしたら、凄く辛いし悲しい。発作になったら15分ぐらいシンドいけど元気なんです。分かって欲しいです。病気だからといって雇わない会社が多すぎる。身体の方はあるのに精神はダメってひどすぎです。</w:t>
            </w:r>
          </w:p>
        </w:tc>
        <w:tc>
          <w:tcPr>
            <w:tcW w:w="4677" w:type="dxa"/>
            <w:vAlign w:val="center"/>
          </w:tcPr>
          <w:p w:rsidR="0043486D" w:rsidRPr="003B1E31" w:rsidRDefault="007E67C3" w:rsidP="004260D7">
            <w:pPr>
              <w:spacing w:beforeLines="50" w:before="180" w:line="260" w:lineRule="exact"/>
              <w:ind w:firstLineChars="100" w:firstLine="240"/>
              <w:rPr>
                <w:sz w:val="24"/>
                <w:szCs w:val="24"/>
              </w:rPr>
            </w:pPr>
            <w:r w:rsidRPr="003B1E31">
              <w:rPr>
                <w:rFonts w:hint="eastAsia"/>
                <w:sz w:val="24"/>
                <w:szCs w:val="24"/>
              </w:rPr>
              <w:t>障害者計画では、</w:t>
            </w:r>
            <w:r w:rsidR="005857A3" w:rsidRPr="003B1E31">
              <w:rPr>
                <w:rFonts w:hint="eastAsia"/>
                <w:sz w:val="24"/>
                <w:szCs w:val="24"/>
              </w:rPr>
              <w:t>障害者手帳のあるなしにかかわらず、身体</w:t>
            </w:r>
            <w:r w:rsidR="00480F22" w:rsidRPr="003B1E31">
              <w:rPr>
                <w:rFonts w:hint="eastAsia"/>
                <w:sz w:val="24"/>
                <w:szCs w:val="24"/>
              </w:rPr>
              <w:t>障害</w:t>
            </w:r>
            <w:r w:rsidR="005857A3" w:rsidRPr="003B1E31">
              <w:rPr>
                <w:rFonts w:hint="eastAsia"/>
                <w:sz w:val="24"/>
                <w:szCs w:val="24"/>
              </w:rPr>
              <w:t>、知的</w:t>
            </w:r>
            <w:r w:rsidR="00480F22" w:rsidRPr="003B1E31">
              <w:rPr>
                <w:rFonts w:hint="eastAsia"/>
                <w:sz w:val="24"/>
                <w:szCs w:val="24"/>
              </w:rPr>
              <w:t>障害</w:t>
            </w:r>
            <w:r w:rsidR="005857A3" w:rsidRPr="003B1E31">
              <w:rPr>
                <w:rFonts w:hint="eastAsia"/>
                <w:sz w:val="24"/>
                <w:szCs w:val="24"/>
              </w:rPr>
              <w:t>、精神</w:t>
            </w:r>
            <w:r w:rsidR="00480F22" w:rsidRPr="003B1E31">
              <w:rPr>
                <w:rFonts w:hint="eastAsia"/>
                <w:sz w:val="24"/>
                <w:szCs w:val="24"/>
              </w:rPr>
              <w:t>障害</w:t>
            </w:r>
            <w:r w:rsidR="005857A3" w:rsidRPr="003B1E31">
              <w:rPr>
                <w:rFonts w:hint="eastAsia"/>
                <w:sz w:val="24"/>
                <w:szCs w:val="24"/>
              </w:rPr>
              <w:t>、発達</w:t>
            </w:r>
            <w:r w:rsidR="00480F22" w:rsidRPr="003B1E31">
              <w:rPr>
                <w:rFonts w:hint="eastAsia"/>
                <w:sz w:val="24"/>
                <w:szCs w:val="24"/>
              </w:rPr>
              <w:t>障害</w:t>
            </w:r>
            <w:r w:rsidR="005857A3" w:rsidRPr="003B1E31">
              <w:rPr>
                <w:rFonts w:hint="eastAsia"/>
                <w:sz w:val="24"/>
                <w:szCs w:val="24"/>
              </w:rPr>
              <w:t>、高次</w:t>
            </w:r>
            <w:r w:rsidR="00FC5D26">
              <w:rPr>
                <w:rFonts w:hint="eastAsia"/>
                <w:sz w:val="24"/>
                <w:szCs w:val="24"/>
              </w:rPr>
              <w:t>脳</w:t>
            </w:r>
            <w:r w:rsidR="005857A3" w:rsidRPr="003B1E31">
              <w:rPr>
                <w:rFonts w:hint="eastAsia"/>
                <w:sz w:val="24"/>
                <w:szCs w:val="24"/>
              </w:rPr>
              <w:t>機能</w:t>
            </w:r>
            <w:r w:rsidR="00480F22" w:rsidRPr="003B1E31">
              <w:rPr>
                <w:rFonts w:hint="eastAsia"/>
                <w:sz w:val="24"/>
                <w:szCs w:val="24"/>
              </w:rPr>
              <w:t>障害、難病、その他の心身の機能の障害がある人など、</w:t>
            </w:r>
            <w:r w:rsidR="00376B29" w:rsidRPr="003B1E31">
              <w:rPr>
                <w:rFonts w:hint="eastAsia"/>
                <w:sz w:val="24"/>
                <w:szCs w:val="24"/>
              </w:rPr>
              <w:t>日常生活や社会生活で支援を必要とする全ての人を対象としており、障害や障害のある人についての啓発や理解の取組を進めることとしております。</w:t>
            </w:r>
          </w:p>
          <w:p w:rsidR="007E67C3" w:rsidRPr="003B1E31" w:rsidRDefault="00376B29" w:rsidP="0043486D">
            <w:pPr>
              <w:spacing w:line="260" w:lineRule="exact"/>
              <w:ind w:firstLineChars="100" w:firstLine="240"/>
              <w:rPr>
                <w:sz w:val="24"/>
                <w:szCs w:val="24"/>
              </w:rPr>
            </w:pPr>
            <w:r w:rsidRPr="003B1E31">
              <w:rPr>
                <w:rFonts w:hint="eastAsia"/>
                <w:sz w:val="24"/>
                <w:szCs w:val="24"/>
              </w:rPr>
              <w:t>また、障害の</w:t>
            </w:r>
            <w:r w:rsidR="007E67C3" w:rsidRPr="003B1E31">
              <w:rPr>
                <w:rFonts w:hint="eastAsia"/>
                <w:sz w:val="24"/>
                <w:szCs w:val="24"/>
              </w:rPr>
              <w:t>ある人の就労支援の取組として就労に関わる関係機関が情報提供やきめ細かな相談支援を行うことや企業を対象にセミナーを開催し、啓発の取組の他、企業の受け入れ体制への必要なサポートなどに取り組むこととしております。障害のある人が個々の能力を発揮し生きがいを感じて働けるための環境整備に努めてまいります。</w:t>
            </w:r>
          </w:p>
          <w:p w:rsidR="00CB4D12" w:rsidRPr="003B1E31" w:rsidRDefault="00CB4D12" w:rsidP="004260D7">
            <w:pPr>
              <w:spacing w:beforeLines="50" w:before="180" w:line="260" w:lineRule="exact"/>
              <w:ind w:firstLineChars="100" w:firstLine="240"/>
              <w:rPr>
                <w:sz w:val="24"/>
                <w:szCs w:val="24"/>
              </w:rPr>
            </w:pPr>
          </w:p>
          <w:p w:rsidR="00CB4D12" w:rsidRPr="003B1E31" w:rsidRDefault="00CB4D12" w:rsidP="004260D7">
            <w:pPr>
              <w:spacing w:beforeLines="50" w:before="180" w:line="260" w:lineRule="exact"/>
              <w:ind w:firstLineChars="100" w:firstLine="240"/>
              <w:rPr>
                <w:sz w:val="24"/>
                <w:szCs w:val="24"/>
              </w:rPr>
            </w:pPr>
          </w:p>
        </w:tc>
        <w:tc>
          <w:tcPr>
            <w:tcW w:w="2694" w:type="dxa"/>
            <w:vAlign w:val="center"/>
          </w:tcPr>
          <w:p w:rsidR="007E67C3" w:rsidRDefault="007E67C3" w:rsidP="007E67C3">
            <w:pPr>
              <w:spacing w:line="260" w:lineRule="exact"/>
              <w:jc w:val="left"/>
              <w:rPr>
                <w:sz w:val="24"/>
                <w:szCs w:val="24"/>
              </w:rPr>
            </w:pPr>
            <w:r>
              <w:rPr>
                <w:rFonts w:hint="eastAsia"/>
                <w:sz w:val="24"/>
                <w:szCs w:val="24"/>
              </w:rPr>
              <w:t>修正なし</w:t>
            </w:r>
          </w:p>
        </w:tc>
      </w:tr>
      <w:tr w:rsidR="004260D7" w:rsidTr="00CB4D12">
        <w:trPr>
          <w:trHeight w:val="415"/>
        </w:trPr>
        <w:tc>
          <w:tcPr>
            <w:tcW w:w="562" w:type="dxa"/>
            <w:shd w:val="clear" w:color="auto" w:fill="FFFF00"/>
            <w:vAlign w:val="center"/>
          </w:tcPr>
          <w:p w:rsidR="004260D7" w:rsidRDefault="004260D7" w:rsidP="00286B61">
            <w:pPr>
              <w:spacing w:line="260" w:lineRule="exact"/>
              <w:ind w:leftChars="-57" w:left="-120" w:rightChars="-48" w:right="-101"/>
              <w:jc w:val="center"/>
              <w:rPr>
                <w:sz w:val="24"/>
                <w:szCs w:val="24"/>
              </w:rPr>
            </w:pPr>
            <w:r>
              <w:rPr>
                <w:rFonts w:hint="eastAsia"/>
                <w:sz w:val="24"/>
                <w:szCs w:val="24"/>
              </w:rPr>
              <w:lastRenderedPageBreak/>
              <w:t>番号</w:t>
            </w:r>
          </w:p>
        </w:tc>
        <w:tc>
          <w:tcPr>
            <w:tcW w:w="6663" w:type="dxa"/>
            <w:shd w:val="clear" w:color="auto" w:fill="FFFF00"/>
            <w:vAlign w:val="center"/>
          </w:tcPr>
          <w:p w:rsidR="004260D7" w:rsidRDefault="004260D7" w:rsidP="004260D7">
            <w:pPr>
              <w:spacing w:line="260" w:lineRule="exact"/>
              <w:jc w:val="center"/>
              <w:rPr>
                <w:sz w:val="24"/>
                <w:szCs w:val="24"/>
              </w:rPr>
            </w:pPr>
            <w:r>
              <w:rPr>
                <w:rFonts w:hint="eastAsia"/>
                <w:sz w:val="24"/>
                <w:szCs w:val="24"/>
              </w:rPr>
              <w:t>御意見</w:t>
            </w:r>
          </w:p>
        </w:tc>
        <w:tc>
          <w:tcPr>
            <w:tcW w:w="4677" w:type="dxa"/>
            <w:shd w:val="clear" w:color="auto" w:fill="FFFF00"/>
            <w:vAlign w:val="center"/>
          </w:tcPr>
          <w:p w:rsidR="004260D7" w:rsidRDefault="004260D7" w:rsidP="004260D7">
            <w:pPr>
              <w:spacing w:line="260" w:lineRule="exact"/>
              <w:jc w:val="center"/>
              <w:rPr>
                <w:sz w:val="24"/>
                <w:szCs w:val="24"/>
              </w:rPr>
            </w:pPr>
            <w:r>
              <w:rPr>
                <w:rFonts w:hint="eastAsia"/>
                <w:sz w:val="24"/>
                <w:szCs w:val="24"/>
              </w:rPr>
              <w:t>市の考え方</w:t>
            </w:r>
          </w:p>
        </w:tc>
        <w:tc>
          <w:tcPr>
            <w:tcW w:w="2694" w:type="dxa"/>
            <w:shd w:val="clear" w:color="auto" w:fill="FFFF00"/>
            <w:vAlign w:val="center"/>
          </w:tcPr>
          <w:p w:rsidR="004260D7" w:rsidRDefault="004260D7" w:rsidP="004260D7">
            <w:pPr>
              <w:spacing w:line="260" w:lineRule="exact"/>
              <w:jc w:val="center"/>
              <w:rPr>
                <w:sz w:val="24"/>
                <w:szCs w:val="24"/>
              </w:rPr>
            </w:pPr>
            <w:r>
              <w:rPr>
                <w:rFonts w:hint="eastAsia"/>
                <w:sz w:val="24"/>
                <w:szCs w:val="24"/>
              </w:rPr>
              <w:t>計画の修正</w:t>
            </w:r>
          </w:p>
        </w:tc>
      </w:tr>
      <w:tr w:rsidR="007E67C3" w:rsidTr="00CB4D12">
        <w:trPr>
          <w:trHeight w:val="786"/>
        </w:trPr>
        <w:tc>
          <w:tcPr>
            <w:tcW w:w="562" w:type="dxa"/>
            <w:vAlign w:val="center"/>
          </w:tcPr>
          <w:p w:rsidR="007E67C3" w:rsidRDefault="007E67C3" w:rsidP="00286B61">
            <w:pPr>
              <w:spacing w:line="260" w:lineRule="exact"/>
              <w:ind w:leftChars="-57" w:left="-120"/>
              <w:jc w:val="center"/>
              <w:rPr>
                <w:sz w:val="24"/>
                <w:szCs w:val="24"/>
              </w:rPr>
            </w:pPr>
            <w:r>
              <w:rPr>
                <w:rFonts w:hint="eastAsia"/>
                <w:sz w:val="24"/>
                <w:szCs w:val="24"/>
              </w:rPr>
              <w:t>3-1</w:t>
            </w:r>
          </w:p>
        </w:tc>
        <w:tc>
          <w:tcPr>
            <w:tcW w:w="6663" w:type="dxa"/>
            <w:vAlign w:val="center"/>
          </w:tcPr>
          <w:p w:rsidR="007E67C3" w:rsidRPr="00C16D76" w:rsidRDefault="007E67C3" w:rsidP="007E67C3">
            <w:pPr>
              <w:spacing w:beforeLines="50" w:before="180" w:line="260" w:lineRule="exact"/>
              <w:ind w:firstLineChars="100" w:firstLine="240"/>
              <w:jc w:val="left"/>
              <w:rPr>
                <w:sz w:val="24"/>
                <w:szCs w:val="24"/>
              </w:rPr>
            </w:pPr>
            <w:r w:rsidRPr="00C16D76">
              <w:rPr>
                <w:rFonts w:hint="eastAsia"/>
                <w:sz w:val="24"/>
                <w:szCs w:val="24"/>
              </w:rPr>
              <w:t>たまたま三和支所に行ったときにパブリックコメントを受け付けておられることを知りました。</w:t>
            </w:r>
            <w:r>
              <w:rPr>
                <w:rFonts w:hint="eastAsia"/>
                <w:sz w:val="24"/>
                <w:szCs w:val="24"/>
              </w:rPr>
              <w:t xml:space="preserve">　　　</w:t>
            </w:r>
            <w:r w:rsidRPr="00C16D76">
              <w:rPr>
                <w:sz w:val="24"/>
                <w:szCs w:val="24"/>
              </w:rPr>
              <w:t>https://www.city.fukuchiyama.lg.jp/soshiki/14/において新着情報に掲載されているのかと思いアクセスしましたが、新着情報にはなく、障害福祉に関する各種計画・方針の所に掲載されていました。</w:t>
            </w:r>
          </w:p>
          <w:p w:rsidR="007E67C3" w:rsidRPr="00C16D76" w:rsidRDefault="007E67C3" w:rsidP="007E67C3">
            <w:pPr>
              <w:spacing w:line="260" w:lineRule="exact"/>
              <w:ind w:firstLineChars="100" w:firstLine="240"/>
              <w:rPr>
                <w:sz w:val="24"/>
                <w:szCs w:val="24"/>
              </w:rPr>
            </w:pPr>
            <w:r w:rsidRPr="00C16D76">
              <w:rPr>
                <w:rFonts w:hint="eastAsia"/>
                <w:sz w:val="24"/>
                <w:szCs w:val="24"/>
              </w:rPr>
              <w:t>せっかく</w:t>
            </w:r>
            <w:r w:rsidRPr="00C16D76">
              <w:rPr>
                <w:sz w:val="24"/>
                <w:szCs w:val="24"/>
              </w:rPr>
              <w:t>RSS フィードを提供されているのですから、重複を恐れず新着情報に掲載すべきです。情報提供方法については、私は視覚障害者ですので、テキスト版もあるのはありがたいことです。</w:t>
            </w:r>
          </w:p>
          <w:p w:rsidR="007E67C3" w:rsidRPr="00C16D76" w:rsidRDefault="007E67C3" w:rsidP="007E67C3">
            <w:pPr>
              <w:spacing w:line="260" w:lineRule="exact"/>
              <w:ind w:firstLineChars="100" w:firstLine="240"/>
              <w:rPr>
                <w:sz w:val="24"/>
                <w:szCs w:val="24"/>
              </w:rPr>
            </w:pPr>
            <w:r w:rsidRPr="00C16D76">
              <w:rPr>
                <w:rFonts w:hint="eastAsia"/>
                <w:sz w:val="24"/>
                <w:szCs w:val="24"/>
              </w:rPr>
              <w:t>一読させていただき、障がい者福祉課の業務の多さと幅の広さに驚いております。毎年のように法律が施行され、その度に市町村に計画の作成や事業の実施を矯正され業務量が増大しており、ここの業務が数字合わせの状態になるのも仕方がないことだと思います。</w:t>
            </w:r>
          </w:p>
        </w:tc>
        <w:tc>
          <w:tcPr>
            <w:tcW w:w="4677" w:type="dxa"/>
            <w:vAlign w:val="center"/>
          </w:tcPr>
          <w:p w:rsidR="007E67C3" w:rsidRDefault="007E67C3" w:rsidP="007E67C3">
            <w:pPr>
              <w:spacing w:line="260" w:lineRule="exact"/>
              <w:ind w:firstLineChars="100" w:firstLine="240"/>
              <w:rPr>
                <w:sz w:val="24"/>
                <w:szCs w:val="24"/>
              </w:rPr>
            </w:pPr>
            <w:r w:rsidRPr="0056321F">
              <w:rPr>
                <w:rFonts w:hint="eastAsia"/>
                <w:sz w:val="24"/>
                <w:szCs w:val="24"/>
              </w:rPr>
              <w:t>ホームページ内を改めて確認しましたところ、市公式ホームページの新着更新情報には掲示を行っておりましたが、障害者福祉課の新着情報への掲載は出来ておりませんでした。今後、新たな情報を掲載する際には、</w:t>
            </w:r>
            <w:r w:rsidR="00D8033F">
              <w:rPr>
                <w:rFonts w:hint="eastAsia"/>
                <w:sz w:val="24"/>
                <w:szCs w:val="24"/>
              </w:rPr>
              <w:t>市公式ホームページ新着情報及び障害者福祉課新着情報へ掲載するよう</w:t>
            </w:r>
            <w:r w:rsidRPr="0056321F">
              <w:rPr>
                <w:rFonts w:hint="eastAsia"/>
                <w:sz w:val="24"/>
                <w:szCs w:val="24"/>
              </w:rPr>
              <w:t>留意します。</w:t>
            </w:r>
          </w:p>
          <w:p w:rsidR="007E67C3" w:rsidRDefault="007E67C3" w:rsidP="007E67C3">
            <w:pPr>
              <w:spacing w:line="260" w:lineRule="exact"/>
              <w:ind w:firstLineChars="100" w:firstLine="240"/>
              <w:rPr>
                <w:sz w:val="24"/>
                <w:szCs w:val="24"/>
              </w:rPr>
            </w:pPr>
            <w:r>
              <w:rPr>
                <w:rFonts w:hint="eastAsia"/>
                <w:sz w:val="24"/>
                <w:szCs w:val="24"/>
              </w:rPr>
              <w:t>また、今後は計画に基づき様々な施策に取り組んでまいります。</w:t>
            </w:r>
          </w:p>
        </w:tc>
        <w:tc>
          <w:tcPr>
            <w:tcW w:w="2694" w:type="dxa"/>
            <w:vAlign w:val="center"/>
          </w:tcPr>
          <w:p w:rsidR="007E67C3" w:rsidRDefault="00D65E4E" w:rsidP="007E67C3">
            <w:pPr>
              <w:spacing w:line="260" w:lineRule="exact"/>
              <w:ind w:firstLineChars="100" w:firstLine="240"/>
              <w:rPr>
                <w:sz w:val="24"/>
                <w:szCs w:val="24"/>
              </w:rPr>
            </w:pPr>
            <w:r>
              <w:rPr>
                <w:rFonts w:hint="eastAsia"/>
                <w:sz w:val="24"/>
                <w:szCs w:val="24"/>
              </w:rPr>
              <w:t>修正なし</w:t>
            </w:r>
          </w:p>
        </w:tc>
      </w:tr>
    </w:tbl>
    <w:p w:rsidR="008969EB" w:rsidRPr="008969EB" w:rsidRDefault="008969EB" w:rsidP="008969EB">
      <w:pPr>
        <w:jc w:val="left"/>
        <w:rPr>
          <w:sz w:val="24"/>
          <w:szCs w:val="24"/>
        </w:rPr>
      </w:pPr>
      <w:r>
        <w:rPr>
          <w:rFonts w:hint="eastAsia"/>
          <w:sz w:val="24"/>
          <w:szCs w:val="24"/>
        </w:rPr>
        <w:t xml:space="preserve">　</w:t>
      </w:r>
    </w:p>
    <w:sectPr w:rsidR="008969EB" w:rsidRPr="008969EB" w:rsidSect="00CB4D12">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961" w:rsidRDefault="00871961" w:rsidP="00871961">
      <w:r>
        <w:separator/>
      </w:r>
    </w:p>
  </w:endnote>
  <w:endnote w:type="continuationSeparator" w:id="0">
    <w:p w:rsidR="00871961" w:rsidRDefault="00871961" w:rsidP="0087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961" w:rsidRDefault="00871961" w:rsidP="00871961">
      <w:r>
        <w:separator/>
      </w:r>
    </w:p>
  </w:footnote>
  <w:footnote w:type="continuationSeparator" w:id="0">
    <w:p w:rsidR="00871961" w:rsidRDefault="00871961" w:rsidP="00871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722B4"/>
    <w:multiLevelType w:val="hybridMultilevel"/>
    <w:tmpl w:val="E8FC8B08"/>
    <w:lvl w:ilvl="0" w:tplc="8F4E05E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2523BC"/>
    <w:multiLevelType w:val="hybridMultilevel"/>
    <w:tmpl w:val="4050924E"/>
    <w:lvl w:ilvl="0" w:tplc="3A02D1E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292474"/>
    <w:multiLevelType w:val="hybridMultilevel"/>
    <w:tmpl w:val="3DAAFD68"/>
    <w:lvl w:ilvl="0" w:tplc="CC26691E">
      <w:start w:val="1"/>
      <w:numFmt w:val="decimalEnclosedCircle"/>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F5E76FF"/>
    <w:multiLevelType w:val="hybridMultilevel"/>
    <w:tmpl w:val="1EFC21BC"/>
    <w:lvl w:ilvl="0" w:tplc="596E66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3863FC"/>
    <w:multiLevelType w:val="hybridMultilevel"/>
    <w:tmpl w:val="D4F20858"/>
    <w:lvl w:ilvl="0" w:tplc="7168286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EB"/>
    <w:rsid w:val="000E113A"/>
    <w:rsid w:val="00102EE8"/>
    <w:rsid w:val="001407D4"/>
    <w:rsid w:val="001545D6"/>
    <w:rsid w:val="001648FF"/>
    <w:rsid w:val="001C577E"/>
    <w:rsid w:val="001E7937"/>
    <w:rsid w:val="00204E57"/>
    <w:rsid w:val="0025420A"/>
    <w:rsid w:val="00270292"/>
    <w:rsid w:val="00286B61"/>
    <w:rsid w:val="002F4917"/>
    <w:rsid w:val="00376B29"/>
    <w:rsid w:val="00382045"/>
    <w:rsid w:val="00397919"/>
    <w:rsid w:val="003B1E31"/>
    <w:rsid w:val="004260D7"/>
    <w:rsid w:val="0043486D"/>
    <w:rsid w:val="00480F22"/>
    <w:rsid w:val="004B158E"/>
    <w:rsid w:val="004F798F"/>
    <w:rsid w:val="0056321F"/>
    <w:rsid w:val="005857A3"/>
    <w:rsid w:val="005A5F97"/>
    <w:rsid w:val="005C551D"/>
    <w:rsid w:val="005E531F"/>
    <w:rsid w:val="006819C2"/>
    <w:rsid w:val="00683995"/>
    <w:rsid w:val="006A5BEA"/>
    <w:rsid w:val="006C4923"/>
    <w:rsid w:val="00760E28"/>
    <w:rsid w:val="00767169"/>
    <w:rsid w:val="007C1985"/>
    <w:rsid w:val="007E67C3"/>
    <w:rsid w:val="0080333D"/>
    <w:rsid w:val="00871961"/>
    <w:rsid w:val="008969EB"/>
    <w:rsid w:val="00897A0E"/>
    <w:rsid w:val="008A5CE3"/>
    <w:rsid w:val="009108B1"/>
    <w:rsid w:val="009135BA"/>
    <w:rsid w:val="009D327B"/>
    <w:rsid w:val="00A31D30"/>
    <w:rsid w:val="00A325EE"/>
    <w:rsid w:val="00A36E94"/>
    <w:rsid w:val="00A5090C"/>
    <w:rsid w:val="00A563E0"/>
    <w:rsid w:val="00A67CE3"/>
    <w:rsid w:val="00A9600B"/>
    <w:rsid w:val="00BE29B1"/>
    <w:rsid w:val="00BF3490"/>
    <w:rsid w:val="00C16D76"/>
    <w:rsid w:val="00C96EEE"/>
    <w:rsid w:val="00CB4D12"/>
    <w:rsid w:val="00CC47BD"/>
    <w:rsid w:val="00CD1816"/>
    <w:rsid w:val="00CF0305"/>
    <w:rsid w:val="00D326A4"/>
    <w:rsid w:val="00D5449B"/>
    <w:rsid w:val="00D65E4E"/>
    <w:rsid w:val="00D8033F"/>
    <w:rsid w:val="00DE4407"/>
    <w:rsid w:val="00E96A88"/>
    <w:rsid w:val="00EA025F"/>
    <w:rsid w:val="00F06991"/>
    <w:rsid w:val="00F1253E"/>
    <w:rsid w:val="00FC5D26"/>
    <w:rsid w:val="00FE2712"/>
    <w:rsid w:val="00FE4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6287B7D-585E-4B38-AB53-2F133B7D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4923"/>
    <w:pPr>
      <w:ind w:leftChars="400" w:left="840"/>
    </w:pPr>
  </w:style>
  <w:style w:type="paragraph" w:styleId="a5">
    <w:name w:val="Balloon Text"/>
    <w:basedOn w:val="a"/>
    <w:link w:val="a6"/>
    <w:uiPriority w:val="99"/>
    <w:semiHidden/>
    <w:unhideWhenUsed/>
    <w:rsid w:val="00A325E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25EE"/>
    <w:rPr>
      <w:rFonts w:asciiTheme="majorHAnsi" w:eastAsiaTheme="majorEastAsia" w:hAnsiTheme="majorHAnsi" w:cstheme="majorBidi"/>
      <w:sz w:val="18"/>
      <w:szCs w:val="18"/>
    </w:rPr>
  </w:style>
  <w:style w:type="paragraph" w:styleId="a7">
    <w:name w:val="header"/>
    <w:basedOn w:val="a"/>
    <w:link w:val="a8"/>
    <w:uiPriority w:val="99"/>
    <w:unhideWhenUsed/>
    <w:rsid w:val="00871961"/>
    <w:pPr>
      <w:tabs>
        <w:tab w:val="center" w:pos="4252"/>
        <w:tab w:val="right" w:pos="8504"/>
      </w:tabs>
      <w:snapToGrid w:val="0"/>
    </w:pPr>
  </w:style>
  <w:style w:type="character" w:customStyle="1" w:styleId="a8">
    <w:name w:val="ヘッダー (文字)"/>
    <w:basedOn w:val="a0"/>
    <w:link w:val="a7"/>
    <w:uiPriority w:val="99"/>
    <w:rsid w:val="00871961"/>
  </w:style>
  <w:style w:type="paragraph" w:styleId="a9">
    <w:name w:val="footer"/>
    <w:basedOn w:val="a"/>
    <w:link w:val="aa"/>
    <w:uiPriority w:val="99"/>
    <w:unhideWhenUsed/>
    <w:rsid w:val="00871961"/>
    <w:pPr>
      <w:tabs>
        <w:tab w:val="center" w:pos="4252"/>
        <w:tab w:val="right" w:pos="8504"/>
      </w:tabs>
      <w:snapToGrid w:val="0"/>
    </w:pPr>
  </w:style>
  <w:style w:type="character" w:customStyle="1" w:styleId="aa">
    <w:name w:val="フッター (文字)"/>
    <w:basedOn w:val="a0"/>
    <w:link w:val="a9"/>
    <w:uiPriority w:val="99"/>
    <w:rsid w:val="00871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1692</TotalTime>
  <Pages>4</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fukadmin</dc:creator>
  <cp:keywords/>
  <dc:description/>
  <cp:lastModifiedBy>fukadmin</cp:lastModifiedBy>
  <cp:revision>16</cp:revision>
  <cp:lastPrinted>2024-02-21T07:39:00Z</cp:lastPrinted>
  <dcterms:created xsi:type="dcterms:W3CDTF">2024-01-29T01:46:00Z</dcterms:created>
  <dcterms:modified xsi:type="dcterms:W3CDTF">2024-03-06T10:30:00Z</dcterms:modified>
</cp:coreProperties>
</file>