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BC4E64">
        <w:rPr>
          <w:rFonts w:ascii="Meiryo UI" w:eastAsia="Meiryo UI" w:hAnsi="Meiryo UI" w:cs="Meiryo UI" w:hint="eastAsia"/>
          <w:kern w:val="2"/>
        </w:rPr>
        <w:t>術衣等洗濯業務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414989"/>
    <w:rsid w:val="00590238"/>
    <w:rsid w:val="006C70AA"/>
    <w:rsid w:val="00885B9D"/>
    <w:rsid w:val="00A87812"/>
    <w:rsid w:val="00AA2719"/>
    <w:rsid w:val="00AD07EE"/>
    <w:rsid w:val="00BC4E64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