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812" w:rsidRPr="00A87812" w:rsidRDefault="0041498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</w:t>
      </w:r>
      <w:r w:rsidR="00AD07EE">
        <w:rPr>
          <w:rFonts w:ascii="Meiryo UI" w:eastAsia="Meiryo UI" w:hAnsi="Meiryo UI" w:cs="Meiryo UI" w:hint="eastAsia"/>
          <w:kern w:val="2"/>
          <w:sz w:val="24"/>
          <w:szCs w:val="24"/>
        </w:rPr>
        <w:t>５</w:t>
      </w:r>
      <w:r>
        <w:rPr>
          <w:rFonts w:ascii="Meiryo UI" w:eastAsia="Meiryo UI" w:hAnsi="Meiryo UI" w:cs="Meiryo UI" w:hint="eastAsia"/>
          <w:kern w:val="2"/>
          <w:sz w:val="24"/>
          <w:szCs w:val="24"/>
        </w:rPr>
        <w:t>号</w:t>
      </w:r>
    </w:p>
    <w:p w:rsidR="00A87812" w:rsidRPr="00A87812" w:rsidRDefault="006C70AA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E75F6C">
        <w:rPr>
          <w:rFonts w:ascii="Meiryo UI" w:eastAsia="Meiryo UI" w:hAnsi="Meiryo UI" w:cs="Meiryo UI" w:hint="eastAsia"/>
          <w:kern w:val="2"/>
          <w:szCs w:val="24"/>
        </w:rPr>
        <w:t>５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>年　　 月　 　日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事務部総務課　御中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A87812" w:rsidP="00A87812">
      <w:pPr>
        <w:overflowPunct/>
        <w:adjustRightInd/>
        <w:ind w:firstLineChars="1236" w:firstLine="4128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:rsidR="00414989" w:rsidRPr="00DE485F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6C70AA">
        <w:rPr>
          <w:rFonts w:ascii="Meiryo UI" w:eastAsia="Meiryo UI" w:hAnsi="Meiryo UI" w:cs="Meiryo UI" w:hint="eastAsia"/>
          <w:kern w:val="2"/>
        </w:rPr>
        <w:t>契約</w:t>
      </w:r>
      <w:r w:rsidR="002B5C34">
        <w:rPr>
          <w:rFonts w:ascii="Meiryo UI" w:eastAsia="Meiryo UI" w:hAnsi="Meiryo UI" w:cs="Meiryo UI" w:hint="eastAsia"/>
          <w:kern w:val="2"/>
        </w:rPr>
        <w:t>名称</w:t>
      </w:r>
      <w:r w:rsidR="00414989">
        <w:rPr>
          <w:rFonts w:ascii="Meiryo UI" w:eastAsia="Meiryo UI" w:hAnsi="Meiryo UI" w:cs="Meiryo UI" w:hint="eastAsia"/>
          <w:kern w:val="2"/>
        </w:rPr>
        <w:t>：</w:t>
      </w:r>
      <w:bookmarkStart w:id="0" w:name="_GoBack"/>
      <w:r w:rsidR="00211131" w:rsidRPr="00F879BD">
        <w:rPr>
          <w:rFonts w:ascii="Meiryo UI" w:eastAsia="Meiryo UI" w:hAnsi="Meiryo UI" w:cs="Meiryo UI" w:hint="eastAsia"/>
          <w:kern w:val="2"/>
        </w:rPr>
        <w:t>患者給食</w:t>
      </w:r>
      <w:r w:rsidR="00BC4E64" w:rsidRPr="00F879BD">
        <w:rPr>
          <w:rFonts w:ascii="Meiryo UI" w:eastAsia="Meiryo UI" w:hAnsi="Meiryo UI" w:cs="Meiryo UI" w:hint="eastAsia"/>
          <w:kern w:val="2"/>
        </w:rPr>
        <w:t>業務</w:t>
      </w:r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37"/>
        <w:gridCol w:w="7140"/>
      </w:tblGrid>
      <w:tr w:rsidR="00414989" w:rsidTr="00414989">
        <w:tc>
          <w:tcPr>
            <w:tcW w:w="1668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sectPr w:rsidR="00A87812" w:rsidRPr="00A87812" w:rsidSect="00885B9D">
      <w:type w:val="continuous"/>
      <w:pgSz w:w="11906" w:h="16838" w:code="9"/>
      <w:pgMar w:top="1276" w:right="1701" w:bottom="1418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456" w:rsidRDefault="00E02456">
      <w:r>
        <w:separator/>
      </w:r>
    </w:p>
  </w:endnote>
  <w:endnote w:type="continuationSeparator" w:id="0">
    <w:p w:rsidR="00E02456" w:rsidRDefault="00E0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456" w:rsidRDefault="00E02456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E02456" w:rsidRDefault="00E024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3FA"/>
    <w:rsid w:val="000D33FA"/>
    <w:rsid w:val="00211131"/>
    <w:rsid w:val="002B5C34"/>
    <w:rsid w:val="00414989"/>
    <w:rsid w:val="00590238"/>
    <w:rsid w:val="006C70AA"/>
    <w:rsid w:val="00885B9D"/>
    <w:rsid w:val="00A87812"/>
    <w:rsid w:val="00AA2719"/>
    <w:rsid w:val="00AD07EE"/>
    <w:rsid w:val="00BC4E64"/>
    <w:rsid w:val="00DE485F"/>
    <w:rsid w:val="00DF69E3"/>
    <w:rsid w:val="00E02456"/>
    <w:rsid w:val="00E1115B"/>
    <w:rsid w:val="00E75F6C"/>
    <w:rsid w:val="00E84873"/>
    <w:rsid w:val="00F8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