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315D68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315D68">
        <w:rPr>
          <w:rFonts w:ascii="Meiryo UI" w:eastAsia="Meiryo UI" w:hAnsi="Meiryo UI" w:cs="Meiryo UI" w:hint="eastAsia"/>
          <w:sz w:val="24"/>
        </w:rPr>
        <w:t xml:space="preserve">阪　上　順　一　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315D68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3C29AD">
        <w:rPr>
          <w:rFonts w:ascii="Meiryo UI" w:eastAsia="Meiryo UI" w:hAnsi="Meiryo UI" w:cs="Meiryo UI" w:hint="eastAsia"/>
          <w:sz w:val="24"/>
          <w:szCs w:val="24"/>
        </w:rPr>
        <w:t>DPCデータ分析</w:t>
      </w:r>
      <w:r w:rsidR="004C4600" w:rsidRPr="00843EA2">
        <w:rPr>
          <w:rFonts w:ascii="Meiryo UI" w:eastAsia="Meiryo UI" w:hAnsi="Meiryo UI" w:cs="Meiryo UI" w:hint="eastAsia"/>
          <w:sz w:val="24"/>
          <w:szCs w:val="24"/>
        </w:rPr>
        <w:t>業務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4C4600" w:rsidRPr="00D1149A" w:rsidRDefault="00AC7F6C" w:rsidP="006F2E5A">
      <w:pPr>
        <w:adjustRightInd/>
        <w:spacing w:line="400" w:lineRule="exact"/>
        <w:ind w:leftChars="100" w:left="454" w:hangingChars="100" w:hanging="242"/>
        <w:rPr>
          <w:rFonts w:ascii="Meiryo UI" w:eastAsia="Meiryo UI" w:hAnsi="Meiryo UI" w:cs="Meiryo UI"/>
          <w:sz w:val="22"/>
          <w:szCs w:val="22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Pr="00D1149A">
        <w:rPr>
          <w:rFonts w:ascii="Meiryo UI" w:eastAsia="Meiryo UI" w:hAnsi="Meiryo UI" w:cs="Meiryo UI" w:hint="eastAsia"/>
          <w:sz w:val="22"/>
          <w:szCs w:val="22"/>
        </w:rPr>
        <w:t>市立福知山市民病院公告第</w:t>
      </w:r>
      <w:r w:rsidR="001E1F7B">
        <w:rPr>
          <w:rFonts w:ascii="Meiryo UI" w:eastAsia="Meiryo UI" w:hAnsi="Meiryo UI" w:cs="Meiryo UI" w:hint="eastAsia"/>
          <w:sz w:val="22"/>
          <w:szCs w:val="22"/>
        </w:rPr>
        <w:t>１９</w:t>
      </w:r>
      <w:r w:rsidRPr="00D1149A">
        <w:rPr>
          <w:rFonts w:ascii="Meiryo UI" w:eastAsia="Meiryo UI" w:hAnsi="Meiryo UI" w:cs="Meiryo UI" w:hint="eastAsia"/>
          <w:sz w:val="22"/>
          <w:szCs w:val="22"/>
        </w:rPr>
        <w:t>号（</w:t>
      </w:r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令和</w:t>
      </w:r>
      <w:r w:rsidR="00B742E1">
        <w:rPr>
          <w:rFonts w:ascii="Meiryo UI" w:eastAsia="Meiryo UI" w:hAnsi="Meiryo UI" w:cs="Meiryo UI" w:hint="eastAsia"/>
          <w:sz w:val="22"/>
          <w:szCs w:val="22"/>
        </w:rPr>
        <w:t>５</w:t>
      </w:r>
      <w:r w:rsidRPr="00D1149A">
        <w:rPr>
          <w:rFonts w:ascii="Meiryo UI" w:eastAsia="Meiryo UI" w:hAnsi="Meiryo UI" w:cs="Meiryo UI" w:hint="eastAsia"/>
          <w:sz w:val="22"/>
          <w:szCs w:val="22"/>
        </w:rPr>
        <w:t>年</w:t>
      </w:r>
      <w:r w:rsidR="00B742E1">
        <w:rPr>
          <w:rFonts w:ascii="Meiryo UI" w:eastAsia="Meiryo UI" w:hAnsi="Meiryo UI" w:cs="Meiryo UI" w:hint="eastAsia"/>
          <w:sz w:val="22"/>
          <w:szCs w:val="22"/>
        </w:rPr>
        <w:t>２</w:t>
      </w:r>
      <w:r w:rsidRPr="00D1149A">
        <w:rPr>
          <w:rFonts w:ascii="Meiryo UI" w:eastAsia="Meiryo UI" w:hAnsi="Meiryo UI" w:cs="Meiryo UI" w:hint="eastAsia"/>
          <w:sz w:val="22"/>
          <w:szCs w:val="22"/>
        </w:rPr>
        <w:t>月</w:t>
      </w:r>
      <w:r w:rsidR="001E1F7B">
        <w:rPr>
          <w:rFonts w:ascii="Meiryo UI" w:eastAsia="Meiryo UI" w:hAnsi="Meiryo UI" w:cs="Meiryo UI" w:hint="eastAsia"/>
          <w:sz w:val="22"/>
          <w:szCs w:val="22"/>
        </w:rPr>
        <w:t>２８</w:t>
      </w:r>
      <w:bookmarkStart w:id="0" w:name="_GoBack"/>
      <w:bookmarkEnd w:id="0"/>
      <w:r w:rsidR="00D1149A" w:rsidRPr="00D1149A">
        <w:rPr>
          <w:rFonts w:ascii="Meiryo UI" w:eastAsia="Meiryo UI" w:hAnsi="Meiryo UI" w:cs="Meiryo UI" w:hint="eastAsia"/>
          <w:sz w:val="22"/>
          <w:szCs w:val="22"/>
        </w:rPr>
        <w:t>日付）</w:t>
      </w:r>
      <w:r w:rsidRPr="00D1149A">
        <w:rPr>
          <w:rFonts w:ascii="Meiryo UI" w:eastAsia="Meiryo UI" w:hAnsi="Meiryo UI" w:cs="Meiryo UI" w:hint="eastAsia"/>
          <w:sz w:val="22"/>
          <w:szCs w:val="22"/>
        </w:rPr>
        <w:t>3</w:t>
      </w:r>
      <w:r w:rsidR="00843EA2" w:rsidRPr="00D1149A">
        <w:rPr>
          <w:rFonts w:ascii="Meiryo UI" w:eastAsia="Meiryo UI" w:hAnsi="Meiryo UI" w:cs="Meiryo UI" w:hint="eastAsia"/>
          <w:sz w:val="22"/>
          <w:szCs w:val="22"/>
        </w:rPr>
        <w:t>(</w:t>
      </w:r>
      <w:r w:rsidRPr="00D1149A">
        <w:rPr>
          <w:rFonts w:ascii="Meiryo UI" w:eastAsia="Meiryo UI" w:hAnsi="Meiryo UI" w:cs="Meiryo UI" w:hint="eastAsia"/>
          <w:sz w:val="22"/>
          <w:szCs w:val="22"/>
        </w:rPr>
        <w:t>4</w:t>
      </w:r>
      <w:r w:rsidR="00843EA2" w:rsidRPr="00D1149A">
        <w:rPr>
          <w:rFonts w:ascii="Meiryo UI" w:eastAsia="Meiryo UI" w:hAnsi="Meiryo UI" w:cs="Meiryo UI"/>
          <w:sz w:val="22"/>
          <w:szCs w:val="22"/>
        </w:rPr>
        <w:t>)</w:t>
      </w:r>
      <w:r w:rsidRPr="00D1149A">
        <w:rPr>
          <w:rFonts w:ascii="Meiryo UI" w:eastAsia="Meiryo UI" w:hAnsi="Meiryo UI" w:cs="Meiryo UI" w:hint="eastAsia"/>
          <w:sz w:val="22"/>
          <w:szCs w:val="22"/>
        </w:rPr>
        <w:t>に示す書類</w:t>
      </w:r>
    </w:p>
    <w:p w:rsidR="00FD0BF4" w:rsidRPr="00843EA2" w:rsidRDefault="00FD0BF4" w:rsidP="00FD0BF4">
      <w:pPr>
        <w:rPr>
          <w:sz w:val="24"/>
          <w:szCs w:val="24"/>
        </w:rPr>
      </w:pPr>
    </w:p>
    <w:p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 w:rsidSect="00D1149A">
      <w:headerReference w:type="default" r:id="rId6"/>
      <w:type w:val="continuous"/>
      <w:pgSz w:w="11906" w:h="16838" w:code="9"/>
      <w:pgMar w:top="1701" w:right="1701" w:bottom="1701" w:left="1701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254" w:rsidRDefault="009C0254">
      <w:r>
        <w:separator/>
      </w:r>
    </w:p>
  </w:endnote>
  <w:endnote w:type="continuationSeparator" w:id="0">
    <w:p w:rsidR="009C0254" w:rsidRDefault="009C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254" w:rsidRDefault="009C025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9C0254" w:rsidRDefault="009C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1E1F7B"/>
    <w:rsid w:val="0020512E"/>
    <w:rsid w:val="002269A5"/>
    <w:rsid w:val="00231D2B"/>
    <w:rsid w:val="002502B0"/>
    <w:rsid w:val="002E0B98"/>
    <w:rsid w:val="00310306"/>
    <w:rsid w:val="00315D68"/>
    <w:rsid w:val="00330B2E"/>
    <w:rsid w:val="003C29AD"/>
    <w:rsid w:val="0042244F"/>
    <w:rsid w:val="004C4600"/>
    <w:rsid w:val="00506FFF"/>
    <w:rsid w:val="00567E08"/>
    <w:rsid w:val="0058255C"/>
    <w:rsid w:val="006F2E5A"/>
    <w:rsid w:val="00795E1C"/>
    <w:rsid w:val="00843EA2"/>
    <w:rsid w:val="008D1CFC"/>
    <w:rsid w:val="00910A42"/>
    <w:rsid w:val="0097210C"/>
    <w:rsid w:val="009C0254"/>
    <w:rsid w:val="00A90EE7"/>
    <w:rsid w:val="00A93066"/>
    <w:rsid w:val="00AC7F6C"/>
    <w:rsid w:val="00B742E1"/>
    <w:rsid w:val="00CE6751"/>
    <w:rsid w:val="00CF0CE3"/>
    <w:rsid w:val="00CF1A6D"/>
    <w:rsid w:val="00D1149A"/>
    <w:rsid w:val="00D56245"/>
    <w:rsid w:val="00D97C7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