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pPr w:bottomFromText="0" w:horzAnchor="margin" w:leftFromText="142" w:rightFromText="142" w:tblpX="0" w:tblpY="1606" w:topFromText="0" w:vertAnchor="page"/>
        <w:tblW w:w="9776" w:type="dxa"/>
        <w:jc w:val="left"/>
        <w:tblInd w:w="0" w:type="dxa"/>
        <w:tblCellMar>
          <w:top w:w="0" w:type="dxa"/>
          <w:left w:w="108" w:type="dxa"/>
          <w:bottom w:w="0" w:type="dxa"/>
          <w:right w:w="108" w:type="dxa"/>
        </w:tblCellMar>
        <w:tblLook w:noVBand="1" w:val="04a0" w:noHBand="0" w:lastColumn="0" w:firstColumn="1" w:lastRow="0" w:firstRow="1"/>
      </w:tblPr>
      <w:tblGrid>
        <w:gridCol w:w="705"/>
        <w:gridCol w:w="1417"/>
        <w:gridCol w:w="2731"/>
        <w:gridCol w:w="1675"/>
        <w:gridCol w:w="3248"/>
      </w:tblGrid>
      <w:tr>
        <w:trPr>
          <w:trHeight w:val="3392" w:hRule="atLeast"/>
        </w:trPr>
        <w:tc>
          <w:tcPr>
            <w:tcW w:w="9776" w:type="dxa"/>
            <w:gridSpan w:val="5"/>
            <w:tcBorders/>
          </w:tcPr>
          <w:p>
            <w:pPr>
              <w:pStyle w:val="Normal"/>
              <w:rPr>
                <w:rFonts w:ascii="ＭＳ 明朝" w:hAnsi="ＭＳ 明朝" w:asciiTheme="minorEastAsia" w:hAnsiTheme="minorEastAsia"/>
                <w:sz w:val="24"/>
                <w:szCs w:val="24"/>
              </w:rPr>
            </w:pPr>
            <w:r>
              <w:drawing>
                <wp:anchor behindDoc="0" distT="0" distB="0" distL="0" distR="0" simplePos="0" locked="0" layoutInCell="1" allowOverlap="1" relativeHeight="3">
                  <wp:simplePos x="0" y="0"/>
                  <wp:positionH relativeFrom="margin">
                    <wp:posOffset>1752600</wp:posOffset>
                  </wp:positionH>
                  <wp:positionV relativeFrom="paragraph">
                    <wp:posOffset>-111125</wp:posOffset>
                  </wp:positionV>
                  <wp:extent cx="2426335" cy="372110"/>
                  <wp:effectExtent l="0" t="0" r="0" b="0"/>
                  <wp:wrapNone/>
                  <wp:docPr id="1"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3" descr=""/>
                          <pic:cNvPicPr>
                            <a:picLocks noChangeAspect="1" noChangeArrowheads="1"/>
                          </pic:cNvPicPr>
                        </pic:nvPicPr>
                        <pic:blipFill>
                          <a:blip r:embed="rId2"/>
                          <a:stretch>
                            <a:fillRect/>
                          </a:stretch>
                        </pic:blipFill>
                        <pic:spPr bwMode="auto">
                          <a:xfrm>
                            <a:off x="0" y="0"/>
                            <a:ext cx="2426335" cy="372110"/>
                          </a:xfrm>
                          <a:prstGeom prst="rect">
                            <a:avLst/>
                          </a:prstGeom>
                        </pic:spPr>
                      </pic:pic>
                    </a:graphicData>
                  </a:graphic>
                </wp:anchor>
              </w:drawing>
            </w:r>
            <w:r>
              <w:rPr>
                <w:rFonts w:ascii="ＭＳ 明朝" w:hAnsi="ＭＳ 明朝" w:asciiTheme="minorEastAsia" w:hAnsiTheme="minorEastAsia"/>
                <w:sz w:val="24"/>
                <w:szCs w:val="24"/>
              </w:rPr>
              <w:t>　</w:t>
            </w:r>
            <w:r>
              <w:rPr>
                <w:rFonts w:ascii="ＭＳ 明朝" w:hAnsi="ＭＳ 明朝" w:asciiTheme="minorEastAsia" w:hAnsiTheme="minorEastAsia"/>
                <w:sz w:val="24"/>
                <w:szCs w:val="24"/>
              </w:rPr>
              <w:t>　　　　　　　　　　　　　　　　　　　　　　　　　　　　　　　　　　　　　　　　　　　　　　　　　　　　　</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様　　</w:t>
            </w:r>
          </w:p>
          <w:p>
            <w:pPr>
              <w:pStyle w:val="Normal"/>
              <w:ind w:firstLine="2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5040"/>
              <w:rPr>
                <w:rFonts w:ascii="ＭＳ 明朝" w:hAnsi="ＭＳ 明朝" w:asciiTheme="minorEastAsia" w:hAnsiTheme="minorEastAsia"/>
                <w:sz w:val="24"/>
                <w:szCs w:val="24"/>
              </w:rPr>
            </w:pPr>
            <w:r>
              <w:rPr>
                <w:rFonts w:ascii="ＭＳ 明朝" w:hAnsi="ＭＳ 明朝" w:asciiTheme="minorEastAsia" w:hAnsiTheme="minorEastAsia"/>
                <w:sz w:val="24"/>
                <w:szCs w:val="24"/>
              </w:rPr>
              <w:t>申請者　住所</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　　　　　　　　　　　　　　　　　　　　　　　　氏名</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　　　　　　　　　　　　　　　　　　　　　　　　（電話）</w:t>
            </w:r>
          </w:p>
          <w:p>
            <w:pPr>
              <w:pStyle w:val="Normal"/>
              <w:ind w:firstLine="2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240"/>
              <w:rPr>
                <w:rFonts w:ascii="ＭＳ 明朝" w:hAnsi="ＭＳ 明朝" w:asciiTheme="minorEastAsia" w:hAnsiTheme="minorEastAsia"/>
                <w:sz w:val="24"/>
                <w:szCs w:val="24"/>
              </w:rPr>
            </w:pPr>
            <w:bookmarkStart w:id="0" w:name="_GoBack"/>
            <w:bookmarkEnd w:id="0"/>
            <w:r>
              <w:rPr>
                <w:rFonts w:ascii="ＭＳ 明朝" w:hAnsi="ＭＳ 明朝" w:asciiTheme="minorEastAsia" w:hAnsiTheme="minorEastAsia"/>
                <w:sz w:val="24"/>
                <w:szCs w:val="24"/>
              </w:rPr>
              <w:t>次のように火入れを行いたいので許可されたく福知山市火入れに関する条例施行規則第２条の規定により申請します。</w:t>
            </w:r>
          </w:p>
        </w:tc>
      </w:tr>
      <w:tr>
        <w:trPr>
          <w:trHeight w:val="480" w:hRule="atLeast"/>
        </w:trPr>
        <w:tc>
          <w:tcPr>
            <w:tcW w:w="2122" w:type="dxa"/>
            <w:gridSpan w:val="2"/>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kern w:val="0"/>
                <w:sz w:val="24"/>
                <w:szCs w:val="24"/>
              </w:rPr>
              <w:t>火入れ責任</w:t>
            </w:r>
            <w:r>
              <w:rPr>
                <w:rFonts w:ascii="ＭＳ 明朝" w:hAnsi="ＭＳ 明朝" w:asciiTheme="minorEastAsia" w:hAnsiTheme="minorEastAsia"/>
                <w:spacing w:val="15"/>
                <w:kern w:val="0"/>
                <w:sz w:val="24"/>
                <w:szCs w:val="24"/>
              </w:rPr>
              <w:t>者</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18"/>
                <w:szCs w:val="18"/>
              </w:rPr>
              <w:t>（住所</w:t>
            </w:r>
            <w:r>
              <w:rPr>
                <w:rFonts w:ascii="ＭＳ 明朝" w:hAnsi="ＭＳ 明朝" w:asciiTheme="minorEastAsia" w:hAnsiTheme="minorEastAsia"/>
                <w:sz w:val="18"/>
                <w:szCs w:val="24"/>
              </w:rPr>
              <w:t>）　　　　　　　　　　　　　　　　　　　（氏名）</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p>
        </w:tc>
      </w:tr>
      <w:tr>
        <w:trPr>
          <w:trHeight w:val="552" w:hRule="atLeast"/>
        </w:trPr>
        <w:tc>
          <w:tcPr>
            <w:tcW w:w="705" w:type="dxa"/>
            <w:vMerge w:val="restart"/>
            <w:tcBorders/>
            <w:textDirection w:val="tbRl"/>
            <w:vAlign w:val="center"/>
          </w:tcPr>
          <w:p>
            <w:pPr>
              <w:pStyle w:val="Normal"/>
              <w:ind w:left="113" w:right="113" w:hanging="0"/>
              <w:jc w:val="center"/>
              <w:rPr>
                <w:rFonts w:ascii="ＭＳ 明朝" w:hAnsi="ＭＳ 明朝" w:asciiTheme="minorEastAsia" w:hAnsiTheme="minorEastAsia"/>
                <w:sz w:val="24"/>
                <w:szCs w:val="24"/>
              </w:rPr>
            </w:pPr>
            <w:r>
              <w:rPr>
                <w:rFonts w:ascii="ＭＳ 明朝" w:hAnsi="ＭＳ 明朝" w:asciiTheme="minorEastAsia" w:hAnsiTheme="minorEastAsia"/>
                <w:spacing w:val="75"/>
                <w:kern w:val="0"/>
                <w:sz w:val="24"/>
                <w:szCs w:val="24"/>
              </w:rPr>
              <w:t>火入れ</w:t>
            </w:r>
            <w:r>
              <w:rPr>
                <w:rFonts w:ascii="ＭＳ 明朝" w:hAnsi="ＭＳ 明朝" w:asciiTheme="minorEastAsia" w:hAnsiTheme="minorEastAsia"/>
                <w:spacing w:val="30"/>
                <w:kern w:val="0"/>
                <w:sz w:val="24"/>
                <w:szCs w:val="24"/>
              </w:rPr>
              <w:t>地</w:t>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pacing w:val="30"/>
                <w:kern w:val="0"/>
                <w:sz w:val="24"/>
                <w:szCs w:val="24"/>
              </w:rPr>
              <w:t>所在</w:t>
            </w:r>
            <w:r>
              <w:rPr>
                <w:rFonts w:ascii="ＭＳ 明朝" w:hAnsi="ＭＳ 明朝" w:asciiTheme="minorEastAsia" w:hAnsiTheme="minorEastAsia"/>
                <w:kern w:val="0"/>
                <w:sz w:val="24"/>
                <w:szCs w:val="24"/>
              </w:rPr>
              <w:t>地</w:t>
            </w:r>
          </w:p>
        </w:tc>
        <w:tc>
          <w:tcPr>
            <w:tcW w:w="2731" w:type="dxa"/>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675" w:type="dxa"/>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所有者</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（管理者）</w:t>
            </w:r>
          </w:p>
        </w:tc>
        <w:tc>
          <w:tcPr>
            <w:tcW w:w="3248" w:type="dxa"/>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445" w:hRule="atLeast"/>
        </w:trPr>
        <w:tc>
          <w:tcPr>
            <w:tcW w:w="705" w:type="dxa"/>
            <w:vMerge w:val="continue"/>
            <w:tcBorders/>
            <w:vAlign w:val="center"/>
          </w:tcPr>
          <w:p>
            <w:pPr>
              <w:pStyle w:val="Norma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地種区分</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保有林（　　　）、普通林、原野、その他（　　　）</w:t>
            </w:r>
          </w:p>
        </w:tc>
      </w:tr>
      <w:tr>
        <w:trPr>
          <w:trHeight w:val="423" w:hRule="atLeast"/>
        </w:trPr>
        <w:tc>
          <w:tcPr>
            <w:tcW w:w="705" w:type="dxa"/>
            <w:vMerge w:val="continue"/>
            <w:tcBorders/>
            <w:vAlign w:val="center"/>
          </w:tcPr>
          <w:p>
            <w:pPr>
              <w:pStyle w:val="Norma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所有区分</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国有地（　　　）、公有地（　　　）、私有地（　　　）</w:t>
            </w:r>
          </w:p>
        </w:tc>
      </w:tr>
      <w:tr>
        <w:trPr>
          <w:trHeight w:val="414" w:hRule="atLeast"/>
        </w:trPr>
        <w:tc>
          <w:tcPr>
            <w:tcW w:w="705" w:type="dxa"/>
            <w:vMerge w:val="continue"/>
            <w:tcBorders/>
            <w:vAlign w:val="center"/>
          </w:tcPr>
          <w:p>
            <w:pPr>
              <w:pStyle w:val="Norma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pacing w:val="180"/>
                <w:kern w:val="0"/>
                <w:sz w:val="24"/>
                <w:szCs w:val="24"/>
              </w:rPr>
              <w:t>面</w:t>
            </w:r>
            <w:r>
              <w:rPr>
                <w:rFonts w:ascii="ＭＳ 明朝" w:hAnsi="ＭＳ 明朝" w:asciiTheme="minorEastAsia" w:hAnsiTheme="minorEastAsia"/>
                <w:kern w:val="0"/>
                <w:sz w:val="24"/>
                <w:szCs w:val="24"/>
              </w:rPr>
              <w:t>積</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総面積　　　　　　ヘクタール</w:t>
            </w:r>
          </w:p>
        </w:tc>
      </w:tr>
      <w:tr>
        <w:trPr>
          <w:trHeight w:val="421" w:hRule="atLeast"/>
        </w:trPr>
        <w:tc>
          <w:tcPr>
            <w:tcW w:w="2122" w:type="dxa"/>
            <w:gridSpan w:val="2"/>
            <w:tcBorders/>
            <w:vAlign w:val="center"/>
          </w:tcPr>
          <w:p>
            <w:pPr>
              <w:pStyle w:val="Normal"/>
              <w:jc w:val="distribute"/>
              <w:rPr>
                <w:rFonts w:ascii="ＭＳ 明朝" w:hAnsi="ＭＳ 明朝" w:asciiTheme="minorEastAsia" w:hAnsiTheme="minorEastAsia"/>
                <w:sz w:val="24"/>
                <w:szCs w:val="24"/>
              </w:rPr>
            </w:pPr>
            <w:r>
              <w:rPr>
                <w:rFonts w:ascii="ＭＳ 明朝" w:hAnsi="ＭＳ 明朝" w:asciiTheme="minorEastAsia" w:hAnsiTheme="minorEastAsia"/>
                <w:sz w:val="24"/>
                <w:szCs w:val="24"/>
              </w:rPr>
              <w:t>火入れ期間</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　～　　　　年　　月　　日（　　　日間）</w:t>
            </w:r>
          </w:p>
        </w:tc>
      </w:tr>
      <w:tr>
        <w:trPr>
          <w:trHeight w:val="413" w:hRule="atLeast"/>
        </w:trPr>
        <w:tc>
          <w:tcPr>
            <w:tcW w:w="2122" w:type="dxa"/>
            <w:gridSpan w:val="2"/>
            <w:tcBorders/>
            <w:vAlign w:val="center"/>
          </w:tcPr>
          <w:p>
            <w:pPr>
              <w:pStyle w:val="Normal"/>
              <w:jc w:val="distribute"/>
              <w:rPr>
                <w:rFonts w:ascii="ＭＳ 明朝" w:hAnsi="ＭＳ 明朝" w:asciiTheme="minorEastAsia" w:hAnsiTheme="minorEastAsia"/>
                <w:sz w:val="24"/>
                <w:szCs w:val="24"/>
              </w:rPr>
            </w:pPr>
            <w:r>
              <w:rPr>
                <w:rFonts w:ascii="ＭＳ 明朝" w:hAnsi="ＭＳ 明朝" w:asciiTheme="minorEastAsia" w:hAnsiTheme="minorEastAsia"/>
                <w:sz w:val="24"/>
                <w:szCs w:val="24"/>
              </w:rPr>
              <w:t>火入れ目的</w:t>
            </w:r>
          </w:p>
        </w:tc>
        <w:tc>
          <w:tcPr>
            <w:tcW w:w="7654" w:type="dxa"/>
            <w:gridSpan w:val="3"/>
            <w:tcBorders/>
          </w:tcPr>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１　地ごしらえ　　２　開墾準備　　３　害虫駆除　　４　焼畑　　</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５　採草地改良</w:t>
            </w:r>
          </w:p>
        </w:tc>
      </w:tr>
      <w:tr>
        <w:trPr>
          <w:trHeight w:val="419" w:hRule="atLeast"/>
        </w:trPr>
        <w:tc>
          <w:tcPr>
            <w:tcW w:w="2122" w:type="dxa"/>
            <w:gridSpan w:val="2"/>
            <w:tcBorders/>
            <w:vAlign w:val="center"/>
          </w:tcPr>
          <w:p>
            <w:pPr>
              <w:pStyle w:val="Normal"/>
              <w:jc w:val="distribute"/>
              <w:rPr>
                <w:rFonts w:ascii="ＭＳ 明朝" w:hAnsi="ＭＳ 明朝" w:asciiTheme="minorEastAsia" w:hAnsiTheme="minorEastAsia"/>
                <w:sz w:val="24"/>
                <w:szCs w:val="24"/>
              </w:rPr>
            </w:pPr>
            <w:r>
              <w:rPr>
                <w:rFonts w:ascii="ＭＳ 明朝" w:hAnsi="ＭＳ 明朝" w:asciiTheme="minorEastAsia" w:hAnsiTheme="minorEastAsia"/>
                <w:sz w:val="24"/>
                <w:szCs w:val="24"/>
              </w:rPr>
              <w:t>火入れ方法</w:t>
            </w:r>
          </w:p>
        </w:tc>
        <w:tc>
          <w:tcPr>
            <w:tcW w:w="7654" w:type="dxa"/>
            <w:gridSpan w:val="3"/>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532" w:hRule="atLeast"/>
        </w:trPr>
        <w:tc>
          <w:tcPr>
            <w:tcW w:w="705" w:type="dxa"/>
            <w:vMerge w:val="restart"/>
            <w:tcBorders/>
            <w:textDirection w:val="tbRl"/>
            <w:vAlign w:val="center"/>
          </w:tcPr>
          <w:p>
            <w:pPr>
              <w:pStyle w:val="Normal"/>
              <w:ind w:left="113" w:right="113" w:hanging="0"/>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防火体制</w:t>
            </w:r>
          </w:p>
        </w:tc>
        <w:tc>
          <w:tcPr>
            <w:tcW w:w="1417" w:type="dxa"/>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kern w:val="0"/>
                <w:sz w:val="24"/>
                <w:szCs w:val="24"/>
              </w:rPr>
              <w:t>火入れ　</w:t>
            </w:r>
            <w:r>
              <w:rPr>
                <w:rFonts w:ascii="ＭＳ 明朝" w:hAnsi="ＭＳ 明朝" w:asciiTheme="minorEastAsia" w:hAnsiTheme="minorEastAsia"/>
                <w:spacing w:val="120"/>
                <w:kern w:val="0"/>
                <w:sz w:val="24"/>
                <w:szCs w:val="24"/>
              </w:rPr>
              <w:t>従事</w:t>
            </w:r>
            <w:r>
              <w:rPr>
                <w:rFonts w:ascii="ＭＳ 明朝" w:hAnsi="ＭＳ 明朝" w:asciiTheme="minorEastAsia" w:hAnsiTheme="minorEastAsia"/>
                <w:kern w:val="0"/>
                <w:sz w:val="24"/>
                <w:szCs w:val="24"/>
              </w:rPr>
              <w:t>者</w:t>
            </w:r>
          </w:p>
        </w:tc>
        <w:tc>
          <w:tcPr>
            <w:tcW w:w="7654" w:type="dxa"/>
            <w:gridSpan w:val="3"/>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人</w:t>
            </w:r>
          </w:p>
        </w:tc>
      </w:tr>
      <w:tr>
        <w:trPr>
          <w:trHeight w:val="417" w:hRule="atLeast"/>
        </w:trPr>
        <w:tc>
          <w:tcPr>
            <w:tcW w:w="705" w:type="dxa"/>
            <w:vMerge w:val="continue"/>
            <w:tcBorders/>
            <w:vAlign w:val="center"/>
          </w:tcPr>
          <w:p>
            <w:pPr>
              <w:pStyle w:val="Norma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pacing w:val="75"/>
                <w:kern w:val="0"/>
                <w:sz w:val="24"/>
                <w:szCs w:val="24"/>
              </w:rPr>
              <w:t>防火</w:t>
            </w:r>
            <w:r>
              <w:rPr>
                <w:rFonts w:ascii="ＭＳ 明朝" w:hAnsi="ＭＳ 明朝" w:asciiTheme="minorEastAsia" w:hAnsiTheme="minorEastAsia"/>
                <w:spacing w:val="15"/>
                <w:kern w:val="0"/>
                <w:sz w:val="24"/>
                <w:szCs w:val="24"/>
              </w:rPr>
              <w:t>帯</w:t>
            </w:r>
          </w:p>
        </w:tc>
        <w:tc>
          <w:tcPr>
            <w:tcW w:w="7654" w:type="dxa"/>
            <w:gridSpan w:val="3"/>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延長　　　　メートル、　幅員　　　メートル</w:t>
            </w:r>
          </w:p>
        </w:tc>
      </w:tr>
      <w:tr>
        <w:trPr>
          <w:trHeight w:val="409" w:hRule="atLeast"/>
        </w:trPr>
        <w:tc>
          <w:tcPr>
            <w:tcW w:w="705" w:type="dxa"/>
            <w:vMerge w:val="continue"/>
            <w:tcBorders/>
            <w:vAlign w:val="center"/>
          </w:tcPr>
          <w:p>
            <w:pPr>
              <w:pStyle w:val="Norma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1417" w:type="dxa"/>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pacing w:val="248"/>
                <w:kern w:val="0"/>
                <w:sz w:val="24"/>
                <w:szCs w:val="24"/>
              </w:rPr>
              <w:t>器</w:t>
            </w:r>
            <w:r>
              <w:rPr>
                <w:rFonts w:ascii="ＭＳ 明朝" w:hAnsi="ＭＳ 明朝" w:asciiTheme="minorEastAsia" w:hAnsiTheme="minorEastAsia"/>
                <w:kern w:val="0"/>
                <w:sz w:val="24"/>
                <w:szCs w:val="24"/>
              </w:rPr>
              <w:t>具</w:t>
            </w:r>
          </w:p>
        </w:tc>
        <w:tc>
          <w:tcPr>
            <w:tcW w:w="7654" w:type="dxa"/>
            <w:gridSpan w:val="3"/>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603" w:hRule="atLeast"/>
        </w:trPr>
        <w:tc>
          <w:tcPr>
            <w:tcW w:w="2122" w:type="dxa"/>
            <w:gridSpan w:val="2"/>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pacing w:val="495"/>
                <w:kern w:val="0"/>
                <w:sz w:val="24"/>
                <w:szCs w:val="24"/>
              </w:rPr>
              <w:t>備</w:t>
            </w:r>
            <w:r>
              <w:rPr>
                <w:rFonts w:ascii="ＭＳ 明朝" w:hAnsi="ＭＳ 明朝" w:asciiTheme="minorEastAsia" w:hAnsiTheme="minorEastAsia"/>
                <w:kern w:val="0"/>
                <w:sz w:val="24"/>
                <w:szCs w:val="24"/>
              </w:rPr>
              <w:t>考</w:t>
            </w:r>
          </w:p>
        </w:tc>
        <w:tc>
          <w:tcPr>
            <w:tcW w:w="7654" w:type="dxa"/>
            <w:gridSpan w:val="3"/>
            <w:tcBorders/>
          </w:tcPr>
          <w:p>
            <w:pPr>
              <w:pStyle w:val="Normal"/>
              <w:rPr>
                <w:rFonts w:ascii="ＭＳ 明朝" w:hAnsi="ＭＳ 明朝" w:asciiTheme="minorEastAsia" w:hAnsiTheme="minorEastAsia"/>
                <w:sz w:val="20"/>
                <w:szCs w:val="24"/>
              </w:rPr>
            </w:pPr>
            <w:r>
              <w:rPr>
                <w:rFonts w:ascii="ＭＳ 明朝" w:hAnsi="ＭＳ 明朝" w:asciiTheme="minorEastAsia" w:hAnsiTheme="minorEastAsia"/>
                <w:sz w:val="20"/>
                <w:szCs w:val="24"/>
              </w:rPr>
              <w:t>（添付書類　　通）</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934" w:hRule="atLeast"/>
        </w:trPr>
        <w:tc>
          <w:tcPr>
            <w:tcW w:w="9776" w:type="dxa"/>
            <w:gridSpan w:val="5"/>
            <w:tcBorders/>
            <w:vAlign w:val="center"/>
          </w:tcPr>
          <w:p>
            <w:pPr>
              <w:pStyle w:val="Normal"/>
              <w:ind w:left="-111" w:hanging="0"/>
              <w:rPr>
                <w:rFonts w:ascii="ＭＳ 明朝" w:hAnsi="ＭＳ 明朝" w:asciiTheme="minorEastAsia" w:hAnsiTheme="minorEastAsia"/>
                <w:sz w:val="24"/>
                <w:szCs w:val="24"/>
              </w:rPr>
            </w:pPr>
            <w:r>
              <w:rPr>
                <w:rFonts w:ascii="ＭＳ 明朝" w:hAnsi="ＭＳ 明朝" w:asciiTheme="minorEastAsia" w:hAnsiTheme="minorEastAsia"/>
                <w:sz w:val="24"/>
                <w:szCs w:val="24"/>
              </w:rPr>
              <w:t>（注）１保有林の（　）の中には保安林種を記入</w:t>
            </w:r>
          </w:p>
          <w:p>
            <w:pPr>
              <w:pStyle w:val="Normal"/>
              <w:ind w:firstLine="600"/>
              <w:rPr>
                <w:rFonts w:ascii="ＭＳ 明朝" w:hAnsi="ＭＳ 明朝" w:asciiTheme="minorEastAsia" w:hAnsiTheme="minorEastAsia"/>
                <w:sz w:val="24"/>
                <w:szCs w:val="24"/>
              </w:rPr>
            </w:pPr>
            <w:r>
              <w:rPr>
                <w:rFonts w:ascii="ＭＳ 明朝" w:hAnsi="ＭＳ 明朝" w:asciiTheme="minorEastAsia" w:hAnsiTheme="minorEastAsia"/>
                <w:sz w:val="24"/>
                <w:szCs w:val="24"/>
              </w:rPr>
              <w:t>２その他の（　）には土地現況を記入</w:t>
            </w:r>
          </w:p>
          <w:p>
            <w:pPr>
              <w:pStyle w:val="Normal"/>
              <w:ind w:firstLine="600"/>
              <w:rPr>
                <w:rFonts w:ascii="ＭＳ 明朝" w:hAnsi="ＭＳ 明朝" w:asciiTheme="minorEastAsia" w:hAnsiTheme="minorEastAsia"/>
                <w:sz w:val="24"/>
                <w:szCs w:val="24"/>
              </w:rPr>
            </w:pPr>
            <w:r>
              <w:rPr>
                <w:rFonts w:ascii="ＭＳ 明朝" w:hAnsi="ＭＳ 明朝" w:asciiTheme="minorEastAsia" w:hAnsiTheme="minorEastAsia"/>
                <w:sz w:val="24"/>
                <w:szCs w:val="24"/>
              </w:rPr>
              <w:t>３所有区分（　）には所有形態の細部（部分林、部落有林、社寺有林等）を記入</w:t>
            </w:r>
          </w:p>
        </w:tc>
      </w:tr>
      <w:tr>
        <w:trPr>
          <w:trHeight w:val="1962" w:hRule="atLeast"/>
        </w:trPr>
        <w:tc>
          <w:tcPr>
            <w:tcW w:w="2122" w:type="dxa"/>
            <w:gridSpan w:val="2"/>
            <w:tcBorders/>
            <w:vAlign w:val="center"/>
          </w:tcPr>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火入れ地及び</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その周囲の現</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況並びに防火</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の設備を示す</w:t>
            </w:r>
          </w:p>
          <w:p>
            <w:pPr>
              <w:pStyle w:val="Normal"/>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見取図</w:t>
            </w:r>
          </w:p>
        </w:tc>
        <w:tc>
          <w:tcPr>
            <w:tcW w:w="7654" w:type="dxa"/>
            <w:gridSpan w:val="3"/>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mc:AlternateContent>
                <mc:Choice Requires="wps">
                  <w:drawing>
                    <wp:anchor behindDoc="0" distT="0" distB="0" distL="0" distR="0" simplePos="0" locked="0" layoutInCell="1" allowOverlap="1" relativeHeight="2">
                      <wp:simplePos x="0" y="0"/>
                      <wp:positionH relativeFrom="column">
                        <wp:posOffset>3889375</wp:posOffset>
                      </wp:positionH>
                      <wp:positionV relativeFrom="paragraph">
                        <wp:posOffset>373380</wp:posOffset>
                      </wp:positionV>
                      <wp:extent cx="1104900" cy="477520"/>
                      <wp:effectExtent l="9208" t="0" r="0" b="0"/>
                      <wp:wrapNone/>
                      <wp:docPr id="2" name="図 1"/>
                      <a:graphic xmlns:a="http://schemas.openxmlformats.org/drawingml/2006/main">
                        <a:graphicData uri="http://schemas.openxmlformats.org/drawingml/2006/picture">
                          <pic:pic xmlns:pic="http://schemas.openxmlformats.org/drawingml/2006/picture">
                            <pic:nvPicPr>
                              <pic:cNvPr id="0" name="図 1" descr=""/>
                              <pic:cNvPicPr/>
                            </pic:nvPicPr>
                            <pic:blipFill>
                              <a:blip r:embed="rId3"/>
                              <a:stretch/>
                            </pic:blipFill>
                            <pic:spPr>
                              <a:xfrm rot="5400000">
                                <a:off x="0" y="0"/>
                                <a:ext cx="1104120" cy="4770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図 1" stroked="f" style="position:absolute;margin-left:306.3pt;margin-top:29.4pt;width:86.9pt;height:37.5pt;rotation:90" type="shapetype_75">
                      <v:imagedata r:id="rId3" o:detectmouseclick="t"/>
                      <w10:wrap type="none"/>
                      <v:stroke color="#3465a4" joinstyle="round" endcap="flat"/>
                    </v:shape>
                  </w:pict>
                </mc:Fallback>
              </mc:AlternateContent>
            </w:r>
          </w:p>
        </w:tc>
      </w:tr>
    </w:tbl>
    <w:p>
      <w:pPr>
        <w:pStyle w:val="Normal"/>
        <w:rPr>
          <w:sz w:val="2"/>
          <w:szCs w:val="2"/>
        </w:rPr>
      </w:pPr>
      <w:r>
        <w:rPr/>
      </w:r>
    </w:p>
    <w:sectPr>
      <w:headerReference w:type="default" r:id="rId4"/>
      <w:type w:val="nextPage"/>
      <w:pgSz w:w="11906" w:h="16838"/>
      <w:pgMar w:left="1080" w:right="1080" w:header="851" w:top="1440" w:footer="0" w:bottom="144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t>別　記</w:t>
    </w:r>
  </w:p>
  <w:p>
    <w:pPr>
      <w:pStyle w:val="Style23"/>
      <w:rPr/>
    </w:pPr>
    <w:r>
      <w:rPr/>
      <w:t>様式第１号</w:t>
    </w:r>
    <w:r>
      <w:rPr/>
      <w:t>(</w:t>
    </w:r>
    <w:r>
      <w:rPr/>
      <w:t>第２条関係</w:t>
    </w:r>
    <w:r>
      <w:rPr/>
      <w:t>)</w:t>
    </w:r>
  </w:p>
</w:hdr>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961087"/>
    <w:rPr/>
  </w:style>
  <w:style w:type="character" w:styleId="Style15" w:customStyle="1">
    <w:name w:val="フッター (文字)"/>
    <w:basedOn w:val="DefaultParagraphFont"/>
    <w:link w:val="a6"/>
    <w:uiPriority w:val="99"/>
    <w:qFormat/>
    <w:rsid w:val="00961087"/>
    <w:rPr/>
  </w:style>
  <w:style w:type="character" w:styleId="Style16" w:customStyle="1">
    <w:name w:val="吹き出し (文字)"/>
    <w:basedOn w:val="DefaultParagraphFont"/>
    <w:link w:val="a8"/>
    <w:uiPriority w:val="99"/>
    <w:semiHidden/>
    <w:qFormat/>
    <w:rsid w:val="00ef52f4"/>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5"/>
    <w:uiPriority w:val="99"/>
    <w:unhideWhenUsed/>
    <w:rsid w:val="00961087"/>
    <w:pPr>
      <w:tabs>
        <w:tab w:val="clear" w:pos="840"/>
        <w:tab w:val="center" w:pos="4252" w:leader="none"/>
        <w:tab w:val="right" w:pos="8504" w:leader="none"/>
      </w:tabs>
      <w:snapToGrid w:val="false"/>
    </w:pPr>
    <w:rPr/>
  </w:style>
  <w:style w:type="paragraph" w:styleId="Style24">
    <w:name w:val="Footer"/>
    <w:basedOn w:val="Normal"/>
    <w:link w:val="a7"/>
    <w:uiPriority w:val="99"/>
    <w:unhideWhenUsed/>
    <w:rsid w:val="00961087"/>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f52f4"/>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536f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53DB-25E5-4092-9F64-A11541AE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Application>LibreOffice/6.4.7.2$Linux_X86_64 LibreOffice_project/40$Build-2</Application>
  <Pages>1</Pages>
  <Words>357</Words>
  <Characters>357</Characters>
  <CharactersWithSpaces>610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2023-01-26T00:08:00Z</dcterms:created>
  <dc:creator>余田 智恵美</dc:creator>
  <dc:description/>
  <dc:language>ja-JP</dc:language>
  <cp:lastModifiedBy/>
  <cp:lastPrinted>2023-01-26T06:22:00Z</cp:lastPrinted>
  <dcterms:modified xsi:type="dcterms:W3CDTF">2023-01-31T08:47:39Z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