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40FD" w:rsidRPr="005940FD" w:rsidRDefault="005940FD" w:rsidP="005940FD">
      <w:pPr>
        <w:adjustRightInd/>
        <w:rPr>
          <w:rFonts w:ascii="Meiryo UI" w:eastAsia="Meiryo UI" w:hAnsi="Meiryo UI" w:cs="Meiryo UI"/>
          <w:spacing w:val="4"/>
          <w:lang w:eastAsia="zh-TW"/>
        </w:rPr>
      </w:pPr>
    </w:p>
    <w:p w:rsidR="005940FD" w:rsidRPr="005940FD" w:rsidRDefault="005940FD" w:rsidP="005940FD">
      <w:pPr>
        <w:adjustRightInd/>
        <w:jc w:val="center"/>
        <w:rPr>
          <w:rFonts w:ascii="Meiryo UI" w:eastAsia="Meiryo UI" w:hAnsi="Meiryo UI" w:cs="Meiryo UI"/>
          <w:spacing w:val="4"/>
          <w:lang w:eastAsia="zh-TW"/>
        </w:rPr>
      </w:pPr>
      <w:r w:rsidRPr="005940FD">
        <w:rPr>
          <w:rFonts w:ascii="Meiryo UI" w:eastAsia="Meiryo UI" w:hAnsi="Meiryo UI" w:cs="Meiryo UI" w:hint="eastAsia"/>
          <w:b/>
          <w:bCs/>
          <w:spacing w:val="2"/>
          <w:sz w:val="30"/>
          <w:szCs w:val="30"/>
          <w:lang w:eastAsia="zh-TW"/>
        </w:rPr>
        <w:t>受託実績報告書</w:t>
      </w:r>
    </w:p>
    <w:p w:rsidR="005940FD" w:rsidRPr="005940FD" w:rsidRDefault="005940FD" w:rsidP="005940FD">
      <w:pPr>
        <w:rPr>
          <w:rFonts w:ascii="Meiryo UI" w:eastAsia="Meiryo UI" w:hAnsi="Meiryo UI" w:cs="Meiryo UI"/>
          <w:b/>
        </w:rPr>
      </w:pPr>
    </w:p>
    <w:tbl>
      <w:tblPr>
        <w:tblW w:w="949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552"/>
        <w:gridCol w:w="1134"/>
        <w:gridCol w:w="1134"/>
        <w:gridCol w:w="1843"/>
        <w:gridCol w:w="2835"/>
      </w:tblGrid>
      <w:tr w:rsidR="005940FD" w:rsidRPr="005940FD" w:rsidTr="00FC2B26">
        <w:trPr>
          <w:trHeight w:val="279"/>
        </w:trPr>
        <w:tc>
          <w:tcPr>
            <w:tcW w:w="9498" w:type="dxa"/>
            <w:gridSpan w:val="5"/>
            <w:tcBorders>
              <w:top w:val="single" w:sz="4" w:space="0" w:color="auto"/>
              <w:left w:val="single" w:sz="4" w:space="0" w:color="auto"/>
              <w:bottom w:val="single" w:sz="4" w:space="0" w:color="auto"/>
              <w:right w:val="single" w:sz="4" w:space="0" w:color="auto"/>
            </w:tcBorders>
            <w:vAlign w:val="center"/>
            <w:hideMark/>
          </w:tcPr>
          <w:p w:rsidR="005940FD" w:rsidRPr="005940FD" w:rsidRDefault="009F7DAC" w:rsidP="005940FD">
            <w:pPr>
              <w:outlineLvl w:val="0"/>
              <w:rPr>
                <w:rFonts w:ascii="Meiryo UI" w:eastAsia="Meiryo UI" w:hAnsi="Meiryo UI" w:cs="Meiryo UI"/>
                <w:bCs/>
                <w:szCs w:val="20"/>
              </w:rPr>
            </w:pPr>
            <w:r>
              <w:rPr>
                <w:rFonts w:ascii="Meiryo UI" w:eastAsia="Meiryo UI" w:hAnsi="Meiryo UI" w:cs="Meiryo UI" w:hint="eastAsia"/>
                <w:bCs/>
                <w:sz w:val="24"/>
                <w:szCs w:val="20"/>
              </w:rPr>
              <w:t>京都府内の</w:t>
            </w:r>
            <w:r w:rsidR="005940FD" w:rsidRPr="005940FD">
              <w:rPr>
                <w:rFonts w:ascii="Meiryo UI" w:eastAsia="Meiryo UI" w:hAnsi="Meiryo UI" w:cs="Meiryo UI" w:hint="eastAsia"/>
                <w:bCs/>
                <w:sz w:val="24"/>
                <w:szCs w:val="20"/>
              </w:rPr>
              <w:t>300床以上の医療機関における医療情報システム運用管理業務受託実績</w:t>
            </w:r>
          </w:p>
        </w:tc>
      </w:tr>
      <w:tr w:rsidR="005940FD" w:rsidRPr="005940FD" w:rsidTr="00FC2B26">
        <w:trPr>
          <w:trHeight w:val="279"/>
        </w:trPr>
        <w:tc>
          <w:tcPr>
            <w:tcW w:w="2552" w:type="dxa"/>
            <w:tcBorders>
              <w:top w:val="single" w:sz="4" w:space="0" w:color="auto"/>
              <w:left w:val="single" w:sz="4" w:space="0" w:color="auto"/>
              <w:bottom w:val="single" w:sz="4" w:space="0" w:color="auto"/>
              <w:right w:val="single" w:sz="4" w:space="0" w:color="auto"/>
            </w:tcBorders>
            <w:vAlign w:val="center"/>
            <w:hideMark/>
          </w:tcPr>
          <w:p w:rsidR="005940FD" w:rsidRPr="005940FD" w:rsidRDefault="005940FD" w:rsidP="005940FD">
            <w:pPr>
              <w:jc w:val="center"/>
              <w:outlineLvl w:val="0"/>
              <w:rPr>
                <w:rFonts w:ascii="Meiryo UI" w:eastAsia="Meiryo UI" w:hAnsi="Meiryo UI" w:cs="Meiryo UI"/>
                <w:bCs/>
                <w:kern w:val="2"/>
                <w:szCs w:val="20"/>
              </w:rPr>
            </w:pPr>
            <w:r w:rsidRPr="005940FD">
              <w:rPr>
                <w:rFonts w:ascii="Meiryo UI" w:eastAsia="Meiryo UI" w:hAnsi="Meiryo UI" w:cs="Meiryo UI" w:hint="eastAsia"/>
                <w:bCs/>
                <w:szCs w:val="20"/>
              </w:rPr>
              <w:t>委託元病院名</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0FD" w:rsidRPr="005940FD" w:rsidRDefault="005940FD" w:rsidP="005940FD">
            <w:pPr>
              <w:jc w:val="center"/>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病床数</w:t>
            </w:r>
          </w:p>
        </w:tc>
        <w:tc>
          <w:tcPr>
            <w:tcW w:w="1134" w:type="dxa"/>
            <w:tcBorders>
              <w:top w:val="single" w:sz="4" w:space="0" w:color="auto"/>
              <w:left w:val="single" w:sz="4" w:space="0" w:color="auto"/>
              <w:bottom w:val="single" w:sz="4" w:space="0" w:color="auto"/>
              <w:right w:val="single" w:sz="4" w:space="0" w:color="auto"/>
            </w:tcBorders>
            <w:vAlign w:val="center"/>
            <w:hideMark/>
          </w:tcPr>
          <w:p w:rsidR="005940FD" w:rsidRPr="005940FD" w:rsidRDefault="005940FD" w:rsidP="005940FD">
            <w:pPr>
              <w:spacing w:line="200" w:lineRule="exact"/>
              <w:jc w:val="left"/>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①電カル</w:t>
            </w:r>
          </w:p>
          <w:p w:rsidR="005940FD" w:rsidRPr="005940FD" w:rsidRDefault="005940FD" w:rsidP="005940FD">
            <w:pPr>
              <w:spacing w:line="200" w:lineRule="exact"/>
              <w:jc w:val="left"/>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②オーダ</w:t>
            </w:r>
          </w:p>
          <w:p w:rsidR="005940FD" w:rsidRPr="005940FD" w:rsidRDefault="005940FD" w:rsidP="005940FD">
            <w:pPr>
              <w:spacing w:line="200" w:lineRule="exact"/>
              <w:jc w:val="left"/>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③医事</w:t>
            </w:r>
          </w:p>
          <w:p w:rsidR="005940FD" w:rsidRPr="005940FD" w:rsidRDefault="005940FD" w:rsidP="005940FD">
            <w:pPr>
              <w:spacing w:line="200" w:lineRule="exact"/>
              <w:jc w:val="left"/>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④その他</w:t>
            </w: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jc w:val="center"/>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ベンダー名</w:t>
            </w:r>
          </w:p>
          <w:p w:rsidR="005940FD" w:rsidRPr="005940FD" w:rsidRDefault="005940FD" w:rsidP="005940FD">
            <w:pPr>
              <w:jc w:val="center"/>
              <w:outlineLvl w:val="0"/>
              <w:rPr>
                <w:rFonts w:ascii="Meiryo UI" w:eastAsia="Meiryo UI" w:hAnsi="Meiryo UI" w:cs="Meiryo UI"/>
                <w:bCs/>
                <w:kern w:val="2"/>
                <w:szCs w:val="20"/>
              </w:rPr>
            </w:pPr>
            <w:r w:rsidRPr="005940FD">
              <w:rPr>
                <w:rFonts w:ascii="Meiryo UI" w:eastAsia="Meiryo UI" w:hAnsi="Meiryo UI" w:cs="Meiryo UI" w:hint="eastAsia"/>
                <w:bCs/>
                <w:kern w:val="2"/>
                <w:szCs w:val="20"/>
              </w:rPr>
              <w:t>システム名</w:t>
            </w:r>
          </w:p>
        </w:tc>
        <w:tc>
          <w:tcPr>
            <w:tcW w:w="2835" w:type="dxa"/>
            <w:tcBorders>
              <w:top w:val="single" w:sz="4" w:space="0" w:color="auto"/>
              <w:left w:val="single" w:sz="4" w:space="0" w:color="auto"/>
              <w:bottom w:val="single" w:sz="4" w:space="0" w:color="auto"/>
              <w:right w:val="single" w:sz="4" w:space="0" w:color="auto"/>
            </w:tcBorders>
          </w:tcPr>
          <w:p w:rsidR="005940FD" w:rsidRPr="005940FD" w:rsidRDefault="005940FD" w:rsidP="005940FD">
            <w:pPr>
              <w:jc w:val="center"/>
              <w:outlineLvl w:val="0"/>
              <w:rPr>
                <w:rFonts w:ascii="Meiryo UI" w:eastAsia="Meiryo UI" w:hAnsi="Meiryo UI" w:cs="Meiryo UI"/>
                <w:bCs/>
                <w:szCs w:val="20"/>
              </w:rPr>
            </w:pPr>
            <w:r w:rsidRPr="005940FD">
              <w:rPr>
                <w:rFonts w:ascii="Meiryo UI" w:eastAsia="Meiryo UI" w:hAnsi="Meiryo UI" w:cs="Meiryo UI" w:hint="eastAsia"/>
                <w:bCs/>
                <w:szCs w:val="20"/>
              </w:rPr>
              <w:t>受託期間</w:t>
            </w:r>
          </w:p>
          <w:p w:rsidR="005940FD" w:rsidRPr="005940FD" w:rsidRDefault="005940FD" w:rsidP="005940FD">
            <w:pPr>
              <w:jc w:val="center"/>
              <w:outlineLvl w:val="0"/>
              <w:rPr>
                <w:rFonts w:ascii="Meiryo UI" w:eastAsia="Meiryo UI" w:hAnsi="Meiryo UI" w:cs="Meiryo UI"/>
                <w:bCs/>
                <w:szCs w:val="20"/>
              </w:rPr>
            </w:pPr>
            <w:r w:rsidRPr="005940FD">
              <w:rPr>
                <w:rFonts w:ascii="Meiryo UI" w:eastAsia="Meiryo UI" w:hAnsi="Meiryo UI" w:cs="Meiryo UI" w:hint="eastAsia"/>
                <w:bCs/>
                <w:szCs w:val="20"/>
              </w:rPr>
              <w:t>（年）</w:t>
            </w:r>
          </w:p>
        </w:tc>
      </w:tr>
      <w:tr w:rsidR="005940FD" w:rsidRPr="005940FD" w:rsidTr="00FC2B26">
        <w:trPr>
          <w:trHeight w:val="985"/>
        </w:trPr>
        <w:tc>
          <w:tcPr>
            <w:tcW w:w="2552"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E6628">
            <w:pPr>
              <w:spacing w:line="300" w:lineRule="exact"/>
              <w:outlineLvl w:val="0"/>
              <w:rPr>
                <w:rFonts w:ascii="Meiryo UI" w:eastAsia="Meiryo UI" w:hAnsi="Meiryo UI" w:cs="Meiryo UI" w:hint="eastAsia"/>
                <w:bCs/>
                <w:kern w:val="2"/>
                <w:szCs w:val="20"/>
              </w:rPr>
            </w:pPr>
            <w:r w:rsidRPr="005940FD">
              <w:rPr>
                <w:rFonts w:ascii="Meiryo UI" w:eastAsia="Meiryo UI" w:hAnsi="Meiryo UI" w:cs="Meiryo UI" w:hint="eastAsia"/>
                <w:bCs/>
                <w:kern w:val="2"/>
                <w:szCs w:val="20"/>
              </w:rPr>
              <w:t xml:space="preserve">  .  .  </w:t>
            </w:r>
            <w:r w:rsidR="009F7DAC">
              <w:rPr>
                <w:rFonts w:ascii="Meiryo UI" w:eastAsia="Meiryo UI" w:hAnsi="Meiryo UI" w:cs="Meiryo UI" w:hint="eastAsia"/>
                <w:bCs/>
                <w:kern w:val="2"/>
                <w:szCs w:val="20"/>
              </w:rPr>
              <w:t xml:space="preserve">　</w:t>
            </w:r>
            <w:r w:rsidRPr="005940FD">
              <w:rPr>
                <w:rFonts w:ascii="Meiryo UI" w:eastAsia="Meiryo UI" w:hAnsi="Meiryo UI" w:cs="Meiryo UI" w:hint="eastAsia"/>
                <w:bCs/>
                <w:kern w:val="2"/>
                <w:szCs w:val="20"/>
              </w:rPr>
              <w:t xml:space="preserve">～　</w:t>
            </w:r>
            <w:r w:rsidR="009F7DAC">
              <w:rPr>
                <w:rFonts w:ascii="Meiryo UI" w:eastAsia="Meiryo UI" w:hAnsi="Meiryo UI" w:cs="Meiryo UI" w:hint="eastAsia"/>
                <w:bCs/>
                <w:kern w:val="2"/>
                <w:szCs w:val="20"/>
              </w:rPr>
              <w:t xml:space="preserve">　</w:t>
            </w:r>
            <w:r w:rsidRPr="005940FD">
              <w:rPr>
                <w:rFonts w:ascii="Meiryo UI" w:eastAsia="Meiryo UI" w:hAnsi="Meiryo UI" w:cs="Meiryo UI" w:hint="eastAsia"/>
                <w:bCs/>
                <w:kern w:val="2"/>
                <w:szCs w:val="20"/>
              </w:rPr>
              <w:t xml:space="preserve">   .  .</w:t>
            </w:r>
          </w:p>
        </w:tc>
      </w:tr>
      <w:tr w:rsidR="005940FD" w:rsidRPr="005940FD" w:rsidTr="00FC2B26">
        <w:trPr>
          <w:trHeight w:val="985"/>
        </w:trPr>
        <w:tc>
          <w:tcPr>
            <w:tcW w:w="2552"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r>
      <w:tr w:rsidR="005940FD" w:rsidRPr="005940FD" w:rsidTr="00FC2B26">
        <w:trPr>
          <w:trHeight w:val="985"/>
        </w:trPr>
        <w:tc>
          <w:tcPr>
            <w:tcW w:w="2552"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r>
      <w:tr w:rsidR="005940FD" w:rsidRPr="005940FD" w:rsidTr="00FC2B26">
        <w:trPr>
          <w:trHeight w:val="985"/>
        </w:trPr>
        <w:tc>
          <w:tcPr>
            <w:tcW w:w="2552"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r>
      <w:tr w:rsidR="005940FD" w:rsidRPr="005940FD" w:rsidTr="00FC2B26">
        <w:trPr>
          <w:trHeight w:val="985"/>
        </w:trPr>
        <w:tc>
          <w:tcPr>
            <w:tcW w:w="2552"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r>
      <w:tr w:rsidR="005940FD" w:rsidRPr="005940FD" w:rsidTr="00FC2B26">
        <w:trPr>
          <w:trHeight w:val="985"/>
        </w:trPr>
        <w:tc>
          <w:tcPr>
            <w:tcW w:w="2552"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r>
      <w:tr w:rsidR="005940FD" w:rsidRPr="005940FD" w:rsidTr="00FC2B26">
        <w:trPr>
          <w:trHeight w:val="985"/>
        </w:trPr>
        <w:tc>
          <w:tcPr>
            <w:tcW w:w="2552"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r>
      <w:tr w:rsidR="005940FD" w:rsidRPr="005940FD" w:rsidTr="00FC2B26">
        <w:trPr>
          <w:trHeight w:val="985"/>
        </w:trPr>
        <w:tc>
          <w:tcPr>
            <w:tcW w:w="2552"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r>
      <w:tr w:rsidR="005940FD" w:rsidRPr="005940FD" w:rsidTr="00FC2B26">
        <w:trPr>
          <w:trHeight w:val="985"/>
        </w:trPr>
        <w:tc>
          <w:tcPr>
            <w:tcW w:w="2552"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r>
      <w:tr w:rsidR="005940FD" w:rsidRPr="005940FD" w:rsidTr="00FC2B26">
        <w:trPr>
          <w:trHeight w:val="985"/>
        </w:trPr>
        <w:tc>
          <w:tcPr>
            <w:tcW w:w="2552"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1843"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c>
          <w:tcPr>
            <w:tcW w:w="2835" w:type="dxa"/>
            <w:tcBorders>
              <w:top w:val="single" w:sz="4" w:space="0" w:color="auto"/>
              <w:left w:val="single" w:sz="4" w:space="0" w:color="auto"/>
              <w:bottom w:val="single" w:sz="4" w:space="0" w:color="auto"/>
              <w:right w:val="single" w:sz="4" w:space="0" w:color="auto"/>
            </w:tcBorders>
            <w:vAlign w:val="center"/>
          </w:tcPr>
          <w:p w:rsidR="005940FD" w:rsidRPr="005940FD" w:rsidRDefault="005940FD" w:rsidP="005940FD">
            <w:pPr>
              <w:outlineLvl w:val="0"/>
              <w:rPr>
                <w:rFonts w:ascii="Meiryo UI" w:eastAsia="Meiryo UI" w:hAnsi="Meiryo UI" w:cs="Meiryo UI"/>
                <w:bCs/>
                <w:kern w:val="2"/>
                <w:szCs w:val="20"/>
              </w:rPr>
            </w:pPr>
          </w:p>
        </w:tc>
      </w:tr>
    </w:tbl>
    <w:p w:rsidR="005940FD" w:rsidRPr="005940FD" w:rsidRDefault="005940FD" w:rsidP="005940FD">
      <w:pPr>
        <w:spacing w:line="300" w:lineRule="exact"/>
        <w:outlineLvl w:val="0"/>
        <w:rPr>
          <w:rFonts w:ascii="Meiryo UI" w:eastAsia="Meiryo UI" w:hAnsi="Meiryo UI" w:cs="Meiryo UI"/>
          <w:bCs/>
          <w:sz w:val="20"/>
          <w:szCs w:val="20"/>
        </w:rPr>
      </w:pPr>
      <w:r w:rsidRPr="005940FD">
        <w:rPr>
          <w:rFonts w:ascii="Meiryo UI" w:eastAsia="Meiryo UI" w:hAnsi="Meiryo UI" w:cs="Meiryo UI" w:hint="eastAsia"/>
          <w:bCs/>
          <w:sz w:val="20"/>
          <w:szCs w:val="20"/>
        </w:rPr>
        <w:t>注</w:t>
      </w:r>
      <w:r w:rsidR="005E6628">
        <w:rPr>
          <w:rFonts w:ascii="Meiryo UI" w:eastAsia="Meiryo UI" w:hAnsi="Meiryo UI" w:cs="Meiryo UI" w:hint="eastAsia"/>
          <w:bCs/>
          <w:sz w:val="20"/>
          <w:szCs w:val="20"/>
        </w:rPr>
        <w:t>１</w:t>
      </w:r>
      <w:r w:rsidRPr="005940FD">
        <w:rPr>
          <w:rFonts w:ascii="Meiryo UI" w:eastAsia="Meiryo UI" w:hAnsi="Meiryo UI" w:cs="Meiryo UI" w:hint="eastAsia"/>
          <w:bCs/>
          <w:sz w:val="20"/>
          <w:szCs w:val="20"/>
        </w:rPr>
        <w:t>：記載のない部分がある場合、その期間について評価の対象としません。</w:t>
      </w:r>
    </w:p>
    <w:p w:rsidR="005940FD" w:rsidRPr="005940FD" w:rsidRDefault="005940FD" w:rsidP="005940FD">
      <w:pPr>
        <w:spacing w:line="300" w:lineRule="exact"/>
        <w:outlineLvl w:val="0"/>
        <w:rPr>
          <w:rFonts w:ascii="Meiryo UI" w:eastAsia="Meiryo UI" w:hAnsi="Meiryo UI" w:cs="Meiryo UI"/>
          <w:sz w:val="20"/>
          <w:szCs w:val="20"/>
        </w:rPr>
      </w:pPr>
      <w:r w:rsidRPr="005940FD">
        <w:rPr>
          <w:rFonts w:ascii="Meiryo UI" w:eastAsia="Meiryo UI" w:hAnsi="Meiryo UI" w:cs="Meiryo UI" w:hint="eastAsia"/>
          <w:bCs/>
          <w:sz w:val="20"/>
          <w:szCs w:val="20"/>
        </w:rPr>
        <w:t>注</w:t>
      </w:r>
      <w:r w:rsidR="005E6628">
        <w:rPr>
          <w:rFonts w:ascii="Meiryo UI" w:eastAsia="Meiryo UI" w:hAnsi="Meiryo UI" w:cs="Meiryo UI" w:hint="eastAsia"/>
          <w:bCs/>
          <w:sz w:val="20"/>
          <w:szCs w:val="20"/>
        </w:rPr>
        <w:t>２</w:t>
      </w:r>
      <w:r w:rsidRPr="005940FD">
        <w:rPr>
          <w:rFonts w:ascii="Meiryo UI" w:eastAsia="Meiryo UI" w:hAnsi="Meiryo UI" w:cs="Meiryo UI" w:hint="eastAsia"/>
          <w:bCs/>
          <w:sz w:val="20"/>
          <w:szCs w:val="20"/>
        </w:rPr>
        <w:t>：</w:t>
      </w:r>
      <w:r w:rsidR="005E6628">
        <w:rPr>
          <w:rFonts w:ascii="Meiryo UI" w:eastAsia="Meiryo UI" w:hAnsi="Meiryo UI" w:cs="Meiryo UI" w:hint="eastAsia"/>
          <w:bCs/>
          <w:sz w:val="20"/>
          <w:szCs w:val="20"/>
        </w:rPr>
        <w:t>上記の内容を確認できる書類（</w:t>
      </w:r>
      <w:r w:rsidRPr="005940FD">
        <w:rPr>
          <w:rFonts w:ascii="Meiryo UI" w:eastAsia="Meiryo UI" w:hAnsi="Meiryo UI" w:cs="Meiryo UI" w:hint="eastAsia"/>
          <w:sz w:val="20"/>
          <w:szCs w:val="20"/>
        </w:rPr>
        <w:t>契約書の写し</w:t>
      </w:r>
      <w:r w:rsidR="005E6628">
        <w:rPr>
          <w:rFonts w:ascii="Meiryo UI" w:eastAsia="Meiryo UI" w:hAnsi="Meiryo UI" w:cs="Meiryo UI" w:hint="eastAsia"/>
          <w:sz w:val="20"/>
          <w:szCs w:val="20"/>
        </w:rPr>
        <w:t xml:space="preserve">　など）</w:t>
      </w:r>
      <w:bookmarkStart w:id="0" w:name="_GoBack"/>
      <w:bookmarkEnd w:id="0"/>
      <w:r w:rsidRPr="005940FD">
        <w:rPr>
          <w:rFonts w:ascii="Meiryo UI" w:eastAsia="Meiryo UI" w:hAnsi="Meiryo UI" w:cs="Meiryo UI" w:hint="eastAsia"/>
          <w:sz w:val="20"/>
          <w:szCs w:val="20"/>
        </w:rPr>
        <w:t>を添付してください。</w:t>
      </w:r>
    </w:p>
    <w:p w:rsidR="00777050" w:rsidRPr="005940FD" w:rsidRDefault="00777050" w:rsidP="005940FD"/>
    <w:sectPr w:rsidR="00777050" w:rsidRPr="005940FD" w:rsidSect="00A14ADA">
      <w:headerReference w:type="default" r:id="rId6"/>
      <w:pgSz w:w="11906" w:h="16838"/>
      <w:pgMar w:top="1190" w:right="1134" w:bottom="709" w:left="1134" w:header="720" w:footer="720" w:gutter="0"/>
      <w:pgNumType w:start="20"/>
      <w:cols w:space="720"/>
      <w:noEndnote/>
      <w:docGrid w:type="linesAndChars" w:linePitch="273" w:charSpace="163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48C0" w:rsidRDefault="0052164A">
      <w:r>
        <w:separator/>
      </w:r>
    </w:p>
  </w:endnote>
  <w:endnote w:type="continuationSeparator" w:id="0">
    <w:p w:rsidR="003948C0" w:rsidRDefault="005216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48C0" w:rsidRDefault="0052164A">
      <w:r>
        <w:separator/>
      </w:r>
    </w:p>
  </w:footnote>
  <w:footnote w:type="continuationSeparator" w:id="0">
    <w:p w:rsidR="003948C0" w:rsidRDefault="0052164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75A6" w:rsidRPr="004F75A6" w:rsidRDefault="004F75A6">
    <w:pPr>
      <w:pStyle w:val="a3"/>
      <w:rPr>
        <w:rFonts w:ascii="Meiryo UI" w:eastAsia="Meiryo UI" w:hAnsi="Meiryo UI"/>
      </w:rPr>
    </w:pPr>
    <w:r w:rsidRPr="004F75A6">
      <w:rPr>
        <w:rFonts w:ascii="Meiryo UI" w:eastAsia="Meiryo UI" w:hAnsi="Meiryo UI" w:hint="eastAsia"/>
      </w:rPr>
      <w:t>様式第５号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4ADA"/>
    <w:rsid w:val="003948C0"/>
    <w:rsid w:val="004F75A6"/>
    <w:rsid w:val="0052164A"/>
    <w:rsid w:val="005940FD"/>
    <w:rsid w:val="005E6628"/>
    <w:rsid w:val="00777050"/>
    <w:rsid w:val="00781B74"/>
    <w:rsid w:val="009F7DAC"/>
    <w:rsid w:val="00A14ADA"/>
    <w:rsid w:val="00A37D28"/>
    <w:rsid w:val="00D65230"/>
    <w:rsid w:val="00FC7B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483EB00"/>
  <w15:docId w15:val="{18C24EA9-BEDC-48D5-85F0-340EA88BF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4ADA"/>
    <w:pPr>
      <w:widowControl w:val="0"/>
      <w:overflowPunct w:val="0"/>
      <w:adjustRightInd w:val="0"/>
      <w:jc w:val="both"/>
      <w:textAlignment w:val="baseline"/>
    </w:pPr>
    <w:rPr>
      <w:rFonts w:ascii="Times New Roman" w:eastAsia="ＭＳ 明朝" w:hAnsi="Times New Roman" w:cs="ＭＳ 明朝"/>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2164A"/>
    <w:pPr>
      <w:tabs>
        <w:tab w:val="center" w:pos="4252"/>
        <w:tab w:val="right" w:pos="8504"/>
      </w:tabs>
      <w:snapToGrid w:val="0"/>
    </w:pPr>
  </w:style>
  <w:style w:type="character" w:customStyle="1" w:styleId="a4">
    <w:name w:val="ヘッダー (文字)"/>
    <w:basedOn w:val="a0"/>
    <w:link w:val="a3"/>
    <w:uiPriority w:val="99"/>
    <w:rsid w:val="0052164A"/>
    <w:rPr>
      <w:rFonts w:ascii="Times New Roman" w:eastAsia="ＭＳ 明朝" w:hAnsi="Times New Roman" w:cs="ＭＳ 明朝"/>
      <w:kern w:val="0"/>
      <w:szCs w:val="21"/>
    </w:rPr>
  </w:style>
  <w:style w:type="paragraph" w:styleId="a5">
    <w:name w:val="footer"/>
    <w:basedOn w:val="a"/>
    <w:link w:val="a6"/>
    <w:uiPriority w:val="99"/>
    <w:unhideWhenUsed/>
    <w:rsid w:val="0052164A"/>
    <w:pPr>
      <w:tabs>
        <w:tab w:val="center" w:pos="4252"/>
        <w:tab w:val="right" w:pos="8504"/>
      </w:tabs>
      <w:snapToGrid w:val="0"/>
    </w:pPr>
  </w:style>
  <w:style w:type="character" w:customStyle="1" w:styleId="a6">
    <w:name w:val="フッター (文字)"/>
    <w:basedOn w:val="a0"/>
    <w:link w:val="a5"/>
    <w:uiPriority w:val="99"/>
    <w:rsid w:val="0052164A"/>
    <w:rPr>
      <w:rFonts w:ascii="Times New Roman" w:eastAsia="ＭＳ 明朝" w:hAnsi="Times New Roman" w:cs="ＭＳ 明朝"/>
      <w:kern w:val="0"/>
      <w:szCs w:val="21"/>
    </w:rPr>
  </w:style>
  <w:style w:type="paragraph" w:styleId="a7">
    <w:name w:val="Balloon Text"/>
    <w:basedOn w:val="a"/>
    <w:link w:val="a8"/>
    <w:uiPriority w:val="99"/>
    <w:semiHidden/>
    <w:unhideWhenUsed/>
    <w:rsid w:val="004F75A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4F75A6"/>
    <w:rPr>
      <w:rFonts w:asciiTheme="majorHAnsi" w:eastAsiaTheme="majorEastAsia" w:hAnsiTheme="majorHAnsi" w:cstheme="majorBidi"/>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