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23B16" w:rsidRDefault="00C23B16" w:rsidP="00C23B16">
      <w:pPr>
        <w:widowControl/>
        <w:jc w:val="center"/>
        <w:rPr>
          <w:rFonts w:asciiTheme="minorEastAsia" w:hAnsiTheme="minorEastAsia" w:cs="ＭＳ Ｐゴシック"/>
          <w:b/>
          <w:color w:val="111111"/>
          <w:kern w:val="0"/>
          <w:sz w:val="28"/>
          <w:szCs w:val="24"/>
        </w:rPr>
      </w:pPr>
      <w:r w:rsidRPr="001529A7">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0E97E3D4" wp14:editId="740BF5C8">
                <wp:simplePos x="0" y="0"/>
                <wp:positionH relativeFrom="column">
                  <wp:posOffset>4105275</wp:posOffset>
                </wp:positionH>
                <wp:positionV relativeFrom="paragraph">
                  <wp:posOffset>-461010</wp:posOffset>
                </wp:positionV>
                <wp:extent cx="1261110" cy="460375"/>
                <wp:effectExtent l="19050" t="19050" r="15240" b="15875"/>
                <wp:wrapNone/>
                <wp:docPr id="1" name="正方形/長方形 1"/>
                <wp:cNvGraphicFramePr/>
                <a:graphic xmlns:a="http://schemas.openxmlformats.org/drawingml/2006/main">
                  <a:graphicData uri="http://schemas.microsoft.com/office/word/2010/wordprocessingShape">
                    <wps:wsp>
                      <wps:cNvSpPr/>
                      <wps:spPr>
                        <a:xfrm>
                          <a:off x="0" y="0"/>
                          <a:ext cx="1261110" cy="460375"/>
                        </a:xfrm>
                        <a:prstGeom prst="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4DCE" w:rsidRPr="00FA13E1" w:rsidRDefault="00CD4DCE" w:rsidP="00CD4DCE">
                            <w:pPr>
                              <w:adjustRightInd w:val="0"/>
                              <w:snapToGrid w:val="0"/>
                              <w:jc w:val="center"/>
                              <w:rPr>
                                <w:rFonts w:asciiTheme="majorEastAsia" w:eastAsiaTheme="majorEastAsia" w:hAnsiTheme="majorEastAsia"/>
                                <w:color w:val="000000" w:themeColor="text1"/>
                                <w:sz w:val="36"/>
                                <w:szCs w:val="36"/>
                              </w:rPr>
                            </w:pPr>
                            <w:r w:rsidRPr="00FA13E1">
                              <w:rPr>
                                <w:rFonts w:asciiTheme="majorEastAsia" w:eastAsiaTheme="majorEastAsia" w:hAnsiTheme="majorEastAsia" w:hint="eastAsia"/>
                                <w:color w:val="000000" w:themeColor="text1"/>
                                <w:sz w:val="36"/>
                                <w:szCs w:val="36"/>
                              </w:rPr>
                              <w:t>資料</w:t>
                            </w:r>
                            <w:r>
                              <w:rPr>
                                <w:rFonts w:asciiTheme="majorEastAsia" w:eastAsiaTheme="majorEastAsia" w:hAnsiTheme="majorEastAsia" w:hint="eastAsia"/>
                                <w:color w:val="000000" w:themeColor="text1"/>
                                <w:sz w:val="36"/>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7E3D4" id="正方形/長方形 1" o:spid="_x0000_s1026" style="position:absolute;left:0;text-align:left;margin-left:323.25pt;margin-top:-36.3pt;width:99.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" fillcolor="white [3212]" strokecolor="black [3213]" strokeweight="2.5pt">
                <v:textbox>
                  <w:txbxContent>
                    <w:p w:rsidR="00CD4DCE" w:rsidRPr="00FA13E1" w:rsidRDefault="00CD4DCE" w:rsidP="00CD4DCE">
                      <w:pPr>
                        <w:adjustRightInd w:val="0"/>
                        <w:snapToGrid w:val="0"/>
                        <w:jc w:val="center"/>
                        <w:rPr>
                          <w:rFonts w:asciiTheme="majorEastAsia" w:eastAsiaTheme="majorEastAsia" w:hAnsiTheme="majorEastAsia"/>
                          <w:color w:val="000000" w:themeColor="text1"/>
                          <w:sz w:val="36"/>
                          <w:szCs w:val="36"/>
                        </w:rPr>
                      </w:pPr>
                      <w:r w:rsidRPr="00FA13E1">
                        <w:rPr>
                          <w:rFonts w:asciiTheme="majorEastAsia" w:eastAsiaTheme="majorEastAsia" w:hAnsiTheme="majorEastAsia" w:hint="eastAsia"/>
                          <w:color w:val="000000" w:themeColor="text1"/>
                          <w:sz w:val="36"/>
                          <w:szCs w:val="36"/>
                        </w:rPr>
                        <w:t>資料</w:t>
                      </w:r>
                      <w:r>
                        <w:rPr>
                          <w:rFonts w:asciiTheme="majorEastAsia" w:eastAsiaTheme="majorEastAsia" w:hAnsiTheme="majorEastAsia" w:hint="eastAsia"/>
                          <w:color w:val="000000" w:themeColor="text1"/>
                          <w:sz w:val="36"/>
                          <w:szCs w:val="36"/>
                        </w:rPr>
                        <w:t>３</w:t>
                      </w:r>
                    </w:p>
                  </w:txbxContent>
                </v:textbox>
              </v:rect>
            </w:pict>
          </mc:Fallback>
        </mc:AlternateContent>
      </w:r>
    </w:p>
    <w:p w:rsidR="003D1C8A" w:rsidRDefault="00637332" w:rsidP="00100629">
      <w:pPr>
        <w:widowControl/>
        <w:jc w:val="center"/>
        <w:rPr>
          <w:rFonts w:asciiTheme="minorEastAsia" w:hAnsiTheme="minorEastAsia" w:cs="ＭＳ Ｐゴシック"/>
          <w:b/>
          <w:color w:val="111111"/>
          <w:kern w:val="0"/>
          <w:sz w:val="24"/>
          <w:szCs w:val="24"/>
        </w:rPr>
      </w:pPr>
      <w:r w:rsidRPr="004A24D3">
        <w:rPr>
          <w:rFonts w:asciiTheme="minorEastAsia" w:hAnsiTheme="minorEastAsia" w:cs="ＭＳ Ｐゴシック" w:hint="eastAsia"/>
          <w:b/>
          <w:color w:val="111111"/>
          <w:kern w:val="0"/>
          <w:sz w:val="28"/>
          <w:szCs w:val="24"/>
        </w:rPr>
        <w:t>福知山市</w:t>
      </w:r>
      <w:r w:rsidR="00D4115A" w:rsidRPr="004A24D3">
        <w:rPr>
          <w:rFonts w:asciiTheme="minorEastAsia" w:hAnsiTheme="minorEastAsia" w:cs="ＭＳ Ｐゴシック"/>
          <w:b/>
          <w:color w:val="111111"/>
          <w:kern w:val="0"/>
          <w:sz w:val="28"/>
          <w:szCs w:val="24"/>
        </w:rPr>
        <w:t>上下水道事業経営審議会規程</w:t>
      </w:r>
    </w:p>
    <w:p w:rsidR="00100629" w:rsidRDefault="00100629" w:rsidP="00100629">
      <w:pPr>
        <w:widowControl/>
        <w:jc w:val="center"/>
        <w:rPr>
          <w:rFonts w:asciiTheme="minorEastAsia" w:hAnsiTheme="minorEastAsia" w:cs="ＭＳ Ｐゴシック"/>
          <w:b/>
          <w:color w:val="111111"/>
          <w:kern w:val="0"/>
          <w:sz w:val="24"/>
          <w:szCs w:val="24"/>
        </w:rPr>
      </w:pPr>
    </w:p>
    <w:p w:rsidR="00100629" w:rsidRPr="00100629" w:rsidRDefault="00100629" w:rsidP="00100629">
      <w:pPr>
        <w:widowControl/>
        <w:jc w:val="center"/>
        <w:rPr>
          <w:rFonts w:asciiTheme="minorEastAsia" w:hAnsiTheme="minorEastAsia" w:cs="ＭＳ Ｐゴシック"/>
          <w:b/>
          <w:color w:val="111111"/>
          <w:kern w:val="0"/>
          <w:sz w:val="24"/>
          <w:szCs w:val="24"/>
        </w:rPr>
      </w:pPr>
    </w:p>
    <w:p w:rsidR="00D4115A" w:rsidRPr="000A21F1" w:rsidRDefault="00D4115A" w:rsidP="003D1C8A">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（目的） </w:t>
      </w:r>
    </w:p>
    <w:p w:rsidR="00D4115A" w:rsidRPr="000A21F1" w:rsidRDefault="00D4115A" w:rsidP="003D1C8A">
      <w:pPr>
        <w:widowControl/>
        <w:ind w:left="240" w:hangingChars="100" w:hanging="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 xml:space="preserve">第１条　</w:t>
      </w:r>
      <w:r w:rsidRPr="000A21F1">
        <w:rPr>
          <w:rFonts w:asciiTheme="minorEastAsia" w:hAnsiTheme="minorEastAsia" w:cs="ＭＳ Ｐゴシック"/>
          <w:color w:val="111111"/>
          <w:kern w:val="0"/>
          <w:sz w:val="24"/>
          <w:szCs w:val="24"/>
        </w:rPr>
        <w:t>この規程は</w:t>
      </w:r>
      <w:r w:rsidR="00637332" w:rsidRPr="000A21F1">
        <w:rPr>
          <w:rFonts w:asciiTheme="minorEastAsia" w:hAnsiTheme="minorEastAsia" w:cs="ＭＳ Ｐゴシック" w:hint="eastAsia"/>
          <w:color w:val="111111"/>
          <w:kern w:val="0"/>
          <w:sz w:val="24"/>
          <w:szCs w:val="24"/>
        </w:rPr>
        <w:t>、福知山市附属機関設置条例</w:t>
      </w:r>
      <w:r w:rsidRPr="000A21F1">
        <w:rPr>
          <w:rFonts w:asciiTheme="minorEastAsia" w:hAnsiTheme="minorEastAsia" w:cs="ＭＳ Ｐゴシック"/>
          <w:color w:val="111111"/>
          <w:kern w:val="0"/>
          <w:sz w:val="24"/>
          <w:szCs w:val="24"/>
        </w:rPr>
        <w:t>（</w:t>
      </w:r>
      <w:r w:rsidR="003D1C8A" w:rsidRPr="000A21F1">
        <w:rPr>
          <w:rFonts w:asciiTheme="minorEastAsia" w:hAnsiTheme="minorEastAsia" w:cs="ＭＳ Ｐゴシック" w:hint="eastAsia"/>
          <w:color w:val="111111"/>
          <w:kern w:val="0"/>
          <w:sz w:val="24"/>
          <w:szCs w:val="24"/>
        </w:rPr>
        <w:t>昭和２８年福知山市条例</w:t>
      </w:r>
      <w:r w:rsidRPr="000A21F1">
        <w:rPr>
          <w:rFonts w:asciiTheme="minorEastAsia" w:hAnsiTheme="minorEastAsia" w:cs="ＭＳ Ｐゴシック"/>
          <w:color w:val="111111"/>
          <w:kern w:val="0"/>
          <w:sz w:val="24"/>
          <w:szCs w:val="24"/>
        </w:rPr>
        <w:t>第</w:t>
      </w:r>
      <w:r w:rsidR="003D1C8A" w:rsidRPr="000A21F1">
        <w:rPr>
          <w:rFonts w:asciiTheme="minorEastAsia" w:hAnsiTheme="minorEastAsia" w:cs="ＭＳ Ｐゴシック" w:hint="eastAsia"/>
          <w:color w:val="111111"/>
          <w:kern w:val="0"/>
          <w:sz w:val="24"/>
          <w:szCs w:val="24"/>
        </w:rPr>
        <w:t>２９</w:t>
      </w:r>
      <w:r w:rsidRPr="000A21F1">
        <w:rPr>
          <w:rFonts w:asciiTheme="minorEastAsia" w:hAnsiTheme="minorEastAsia" w:cs="ＭＳ Ｐゴシック"/>
          <w:color w:val="111111"/>
          <w:kern w:val="0"/>
          <w:sz w:val="24"/>
          <w:szCs w:val="24"/>
        </w:rPr>
        <w:t>号）第</w:t>
      </w:r>
      <w:r w:rsidR="00F33F56" w:rsidRPr="000A21F1">
        <w:rPr>
          <w:rFonts w:asciiTheme="minorEastAsia" w:hAnsiTheme="minorEastAsia" w:cs="ＭＳ Ｐゴシック" w:hint="eastAsia"/>
          <w:color w:val="111111"/>
          <w:kern w:val="0"/>
          <w:sz w:val="24"/>
          <w:szCs w:val="24"/>
        </w:rPr>
        <w:t>２</w:t>
      </w:r>
      <w:r w:rsidRPr="000A21F1">
        <w:rPr>
          <w:rFonts w:asciiTheme="minorEastAsia" w:hAnsiTheme="minorEastAsia" w:cs="ＭＳ Ｐゴシック"/>
          <w:color w:val="111111"/>
          <w:kern w:val="0"/>
          <w:sz w:val="24"/>
          <w:szCs w:val="24"/>
        </w:rPr>
        <w:t>条</w:t>
      </w:r>
      <w:r w:rsidR="00F33F56" w:rsidRPr="000A21F1">
        <w:rPr>
          <w:rFonts w:asciiTheme="minorEastAsia" w:hAnsiTheme="minorEastAsia" w:cs="ＭＳ Ｐゴシック" w:hint="eastAsia"/>
          <w:color w:val="111111"/>
          <w:kern w:val="0"/>
          <w:sz w:val="24"/>
          <w:szCs w:val="24"/>
        </w:rPr>
        <w:t>の</w:t>
      </w:r>
      <w:r w:rsidRPr="000A21F1">
        <w:rPr>
          <w:rFonts w:asciiTheme="minorEastAsia" w:hAnsiTheme="minorEastAsia" w:cs="ＭＳ Ｐゴシック"/>
          <w:color w:val="111111"/>
          <w:kern w:val="0"/>
          <w:sz w:val="24"/>
          <w:szCs w:val="24"/>
        </w:rPr>
        <w:t>規定</w:t>
      </w:r>
      <w:r w:rsidR="00F33F56" w:rsidRPr="000A21F1">
        <w:rPr>
          <w:rFonts w:asciiTheme="minorEastAsia" w:hAnsiTheme="minorEastAsia" w:cs="ＭＳ Ｐゴシック" w:hint="eastAsia"/>
          <w:color w:val="111111"/>
          <w:kern w:val="0"/>
          <w:sz w:val="24"/>
          <w:szCs w:val="24"/>
        </w:rPr>
        <w:t>に基づき、</w:t>
      </w:r>
      <w:r w:rsidR="003D1C8A" w:rsidRPr="000A21F1">
        <w:rPr>
          <w:rFonts w:asciiTheme="minorEastAsia" w:hAnsiTheme="minorEastAsia" w:cs="ＭＳ Ｐゴシック" w:hint="eastAsia"/>
          <w:color w:val="111111"/>
          <w:kern w:val="0"/>
          <w:sz w:val="24"/>
          <w:szCs w:val="24"/>
        </w:rPr>
        <w:t>福知山市</w:t>
      </w:r>
      <w:r w:rsidRPr="000A21F1">
        <w:rPr>
          <w:rFonts w:asciiTheme="minorEastAsia" w:hAnsiTheme="minorEastAsia" w:cs="ＭＳ Ｐゴシック"/>
          <w:color w:val="111111"/>
          <w:kern w:val="0"/>
          <w:sz w:val="24"/>
          <w:szCs w:val="24"/>
        </w:rPr>
        <w:t>上下水道事業経営審議会（以下「審議会」という。）の組織</w:t>
      </w:r>
      <w:r w:rsidR="00F33F56" w:rsidRPr="000A21F1">
        <w:rPr>
          <w:rFonts w:asciiTheme="minorEastAsia" w:hAnsiTheme="minorEastAsia" w:cs="ＭＳ Ｐゴシック" w:hint="eastAsia"/>
          <w:color w:val="111111"/>
          <w:kern w:val="0"/>
          <w:sz w:val="24"/>
          <w:szCs w:val="24"/>
        </w:rPr>
        <w:t>及び</w:t>
      </w:r>
      <w:r w:rsidR="003D1C8A" w:rsidRPr="000A21F1">
        <w:rPr>
          <w:rFonts w:asciiTheme="minorEastAsia" w:hAnsiTheme="minorEastAsia" w:cs="ＭＳ Ｐゴシック" w:hint="eastAsia"/>
          <w:color w:val="111111"/>
          <w:kern w:val="0"/>
          <w:sz w:val="24"/>
          <w:szCs w:val="24"/>
        </w:rPr>
        <w:t>運営</w:t>
      </w:r>
      <w:r w:rsidR="00F33F56" w:rsidRPr="000A21F1">
        <w:rPr>
          <w:rFonts w:asciiTheme="minorEastAsia" w:hAnsiTheme="minorEastAsia" w:cs="ＭＳ Ｐゴシック" w:hint="eastAsia"/>
          <w:color w:val="111111"/>
          <w:kern w:val="0"/>
          <w:sz w:val="24"/>
          <w:szCs w:val="24"/>
        </w:rPr>
        <w:t>に関し</w:t>
      </w:r>
      <w:r w:rsidRPr="000A21F1">
        <w:rPr>
          <w:rFonts w:asciiTheme="minorEastAsia" w:hAnsiTheme="minorEastAsia" w:cs="ＭＳ Ｐゴシック"/>
          <w:color w:val="111111"/>
          <w:kern w:val="0"/>
          <w:sz w:val="24"/>
          <w:szCs w:val="24"/>
        </w:rPr>
        <w:t>必要な事項を定める</w:t>
      </w:r>
      <w:r w:rsidR="00210C16" w:rsidRPr="000A21F1">
        <w:rPr>
          <w:rFonts w:asciiTheme="minorEastAsia" w:hAnsiTheme="minorEastAsia" w:cs="ＭＳ Ｐゴシック" w:hint="eastAsia"/>
          <w:color w:val="111111"/>
          <w:kern w:val="0"/>
          <w:sz w:val="24"/>
          <w:szCs w:val="24"/>
        </w:rPr>
        <w:t>ものと</w:t>
      </w:r>
      <w:r w:rsidR="00F33F56" w:rsidRPr="000A21F1">
        <w:rPr>
          <w:rFonts w:asciiTheme="minorEastAsia" w:hAnsiTheme="minorEastAsia" w:cs="ＭＳ Ｐゴシック" w:hint="eastAsia"/>
          <w:color w:val="111111"/>
          <w:kern w:val="0"/>
          <w:sz w:val="24"/>
          <w:szCs w:val="24"/>
        </w:rPr>
        <w:t>する</w:t>
      </w:r>
      <w:r w:rsidRPr="000A21F1">
        <w:rPr>
          <w:rFonts w:asciiTheme="minorEastAsia" w:hAnsiTheme="minorEastAsia" w:cs="ＭＳ Ｐゴシック"/>
          <w:color w:val="111111"/>
          <w:kern w:val="0"/>
          <w:sz w:val="24"/>
          <w:szCs w:val="24"/>
        </w:rPr>
        <w:t xml:space="preserve">。 </w:t>
      </w:r>
    </w:p>
    <w:p w:rsidR="00D4115A" w:rsidRPr="000A21F1" w:rsidRDefault="00D4115A" w:rsidP="00210C16">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（組織）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第</w:t>
      </w:r>
      <w:r w:rsidR="00210C16" w:rsidRPr="000A21F1">
        <w:rPr>
          <w:rFonts w:asciiTheme="minorEastAsia" w:hAnsiTheme="minorEastAsia" w:cs="ＭＳ Ｐゴシック" w:hint="eastAsia"/>
          <w:bCs/>
          <w:color w:val="111111"/>
          <w:kern w:val="0"/>
          <w:sz w:val="24"/>
          <w:szCs w:val="24"/>
        </w:rPr>
        <w:t>２</w:t>
      </w:r>
      <w:r w:rsidRPr="000A21F1">
        <w:rPr>
          <w:rFonts w:asciiTheme="minorEastAsia" w:hAnsiTheme="minorEastAsia" w:cs="ＭＳ Ｐゴシック"/>
          <w:bCs/>
          <w:color w:val="111111"/>
          <w:kern w:val="0"/>
          <w:sz w:val="24"/>
          <w:szCs w:val="24"/>
        </w:rPr>
        <w:t xml:space="preserve">条　</w:t>
      </w:r>
      <w:r w:rsidRPr="000A21F1">
        <w:rPr>
          <w:rFonts w:asciiTheme="minorEastAsia" w:hAnsiTheme="minorEastAsia" w:cs="ＭＳ Ｐゴシック"/>
          <w:color w:val="111111"/>
          <w:kern w:val="0"/>
          <w:sz w:val="24"/>
          <w:szCs w:val="24"/>
        </w:rPr>
        <w:t>審議会は</w:t>
      </w:r>
      <w:r w:rsidR="00210C16" w:rsidRPr="000A21F1">
        <w:rPr>
          <w:rFonts w:asciiTheme="minorEastAsia" w:hAnsiTheme="minorEastAsia" w:cs="ＭＳ Ｐゴシック" w:hint="eastAsia"/>
          <w:color w:val="111111"/>
          <w:kern w:val="0"/>
          <w:sz w:val="24"/>
          <w:szCs w:val="24"/>
        </w:rPr>
        <w:t>、委員</w:t>
      </w:r>
      <w:r w:rsidRPr="000A21F1">
        <w:rPr>
          <w:rFonts w:asciiTheme="minorEastAsia" w:hAnsiTheme="minorEastAsia" w:cs="ＭＳ Ｐゴシック"/>
          <w:color w:val="111111"/>
          <w:kern w:val="0"/>
          <w:sz w:val="24"/>
          <w:szCs w:val="24"/>
        </w:rPr>
        <w:t>１</w:t>
      </w:r>
      <w:r w:rsidR="00BC005D" w:rsidRPr="000A21F1">
        <w:rPr>
          <w:rFonts w:asciiTheme="minorEastAsia" w:hAnsiTheme="minorEastAsia" w:cs="ＭＳ Ｐゴシック" w:hint="eastAsia"/>
          <w:color w:val="111111"/>
          <w:kern w:val="0"/>
          <w:sz w:val="24"/>
          <w:szCs w:val="24"/>
        </w:rPr>
        <w:t>５</w:t>
      </w:r>
      <w:r w:rsidRPr="000A21F1">
        <w:rPr>
          <w:rFonts w:asciiTheme="minorEastAsia" w:hAnsiTheme="minorEastAsia" w:cs="ＭＳ Ｐゴシック"/>
          <w:color w:val="111111"/>
          <w:kern w:val="0"/>
          <w:sz w:val="24"/>
          <w:szCs w:val="24"/>
        </w:rPr>
        <w:t>人以内</w:t>
      </w:r>
      <w:r w:rsidR="00210C16" w:rsidRPr="000A21F1">
        <w:rPr>
          <w:rFonts w:asciiTheme="minorEastAsia" w:hAnsiTheme="minorEastAsia" w:cs="ＭＳ Ｐゴシック" w:hint="eastAsia"/>
          <w:color w:val="111111"/>
          <w:kern w:val="0"/>
          <w:sz w:val="24"/>
          <w:szCs w:val="24"/>
        </w:rPr>
        <w:t>で</w:t>
      </w:r>
      <w:r w:rsidRPr="000A21F1">
        <w:rPr>
          <w:rFonts w:asciiTheme="minorEastAsia" w:hAnsiTheme="minorEastAsia" w:cs="ＭＳ Ｐゴシック"/>
          <w:color w:val="111111"/>
          <w:kern w:val="0"/>
          <w:sz w:val="24"/>
          <w:szCs w:val="24"/>
        </w:rPr>
        <w:t xml:space="preserve">組織する。 </w:t>
      </w:r>
    </w:p>
    <w:p w:rsidR="00960586" w:rsidRPr="000A21F1" w:rsidRDefault="00210C16" w:rsidP="0015459A">
      <w:pPr>
        <w:widowControl/>
        <w:ind w:left="240" w:hangingChars="100" w:hanging="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２　</w:t>
      </w:r>
      <w:r w:rsidR="00D4115A" w:rsidRPr="000A21F1">
        <w:rPr>
          <w:rFonts w:asciiTheme="minorEastAsia" w:hAnsiTheme="minorEastAsia" w:cs="ＭＳ Ｐゴシック"/>
          <w:color w:val="111111"/>
          <w:kern w:val="0"/>
          <w:sz w:val="24"/>
          <w:szCs w:val="24"/>
        </w:rPr>
        <w:t>委員は</w:t>
      </w:r>
      <w:r w:rsidRPr="000A21F1">
        <w:rPr>
          <w:rFonts w:asciiTheme="minorEastAsia" w:hAnsiTheme="minorEastAsia" w:cs="ＭＳ Ｐゴシック" w:hint="eastAsia"/>
          <w:color w:val="111111"/>
          <w:kern w:val="0"/>
          <w:sz w:val="24"/>
          <w:szCs w:val="24"/>
        </w:rPr>
        <w:t>、</w:t>
      </w:r>
      <w:r w:rsidR="00D4115A" w:rsidRPr="000A21F1">
        <w:rPr>
          <w:rFonts w:asciiTheme="minorEastAsia" w:hAnsiTheme="minorEastAsia" w:cs="ＭＳ Ｐゴシック"/>
          <w:color w:val="111111"/>
          <w:kern w:val="0"/>
          <w:sz w:val="24"/>
          <w:szCs w:val="24"/>
        </w:rPr>
        <w:t>次に掲げる者の</w:t>
      </w:r>
      <w:r w:rsidRPr="000A21F1">
        <w:rPr>
          <w:rFonts w:asciiTheme="minorEastAsia" w:hAnsiTheme="minorEastAsia" w:cs="ＭＳ Ｐゴシック" w:hint="eastAsia"/>
          <w:color w:val="111111"/>
          <w:kern w:val="0"/>
          <w:sz w:val="24"/>
          <w:szCs w:val="24"/>
        </w:rPr>
        <w:t>うちか</w:t>
      </w:r>
      <w:r w:rsidR="00D4115A" w:rsidRPr="000A21F1">
        <w:rPr>
          <w:rFonts w:asciiTheme="minorEastAsia" w:hAnsiTheme="minorEastAsia" w:cs="ＭＳ Ｐゴシック"/>
          <w:color w:val="111111"/>
          <w:kern w:val="0"/>
          <w:sz w:val="24"/>
          <w:szCs w:val="24"/>
        </w:rPr>
        <w:t>ら</w:t>
      </w:r>
      <w:r w:rsidRPr="000A21F1">
        <w:rPr>
          <w:rFonts w:asciiTheme="minorEastAsia" w:hAnsiTheme="minorEastAsia" w:cs="ＭＳ Ｐゴシック" w:hint="eastAsia"/>
          <w:color w:val="111111"/>
          <w:kern w:val="0"/>
          <w:sz w:val="24"/>
          <w:szCs w:val="24"/>
        </w:rPr>
        <w:t>、</w:t>
      </w:r>
      <w:r w:rsidR="004342F9">
        <w:rPr>
          <w:rFonts w:asciiTheme="minorEastAsia" w:hAnsiTheme="minorEastAsia" w:cs="ＭＳ Ｐゴシック" w:hint="eastAsia"/>
          <w:color w:val="111111"/>
          <w:kern w:val="0"/>
          <w:sz w:val="24"/>
          <w:szCs w:val="24"/>
        </w:rPr>
        <w:t>福知山市上下水道事業</w:t>
      </w:r>
      <w:r w:rsidR="00D4115A" w:rsidRPr="000A21F1">
        <w:rPr>
          <w:rFonts w:asciiTheme="minorEastAsia" w:hAnsiTheme="minorEastAsia" w:cs="ＭＳ Ｐゴシック"/>
          <w:color w:val="111111"/>
          <w:kern w:val="0"/>
          <w:sz w:val="24"/>
          <w:szCs w:val="24"/>
        </w:rPr>
        <w:t>管理者</w:t>
      </w:r>
      <w:r w:rsidR="004342F9">
        <w:rPr>
          <w:rFonts w:asciiTheme="minorEastAsia" w:hAnsiTheme="minorEastAsia" w:cs="ＭＳ Ｐゴシック" w:hint="eastAsia"/>
          <w:color w:val="111111"/>
          <w:kern w:val="0"/>
          <w:sz w:val="24"/>
          <w:szCs w:val="24"/>
        </w:rPr>
        <w:t>（以下「管理者」という。）</w:t>
      </w:r>
      <w:r w:rsidR="00D4115A" w:rsidRPr="000A21F1">
        <w:rPr>
          <w:rFonts w:asciiTheme="minorEastAsia" w:hAnsiTheme="minorEastAsia" w:cs="ＭＳ Ｐゴシック"/>
          <w:color w:val="111111"/>
          <w:kern w:val="0"/>
          <w:sz w:val="24"/>
          <w:szCs w:val="24"/>
        </w:rPr>
        <w:t xml:space="preserve">が委嘱する。 </w:t>
      </w:r>
    </w:p>
    <w:p w:rsidR="00FF3FB2" w:rsidRPr="000A21F1" w:rsidRDefault="00D4115A" w:rsidP="00FF3FB2">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（１）</w:t>
      </w:r>
      <w:r w:rsidR="00AA54A7" w:rsidRPr="000A21F1">
        <w:rPr>
          <w:rFonts w:asciiTheme="minorEastAsia" w:hAnsiTheme="minorEastAsia" w:cs="ＭＳ Ｐゴシック" w:hint="eastAsia"/>
          <w:color w:val="111111"/>
          <w:kern w:val="0"/>
          <w:sz w:val="24"/>
          <w:szCs w:val="24"/>
        </w:rPr>
        <w:t>公募によ</w:t>
      </w:r>
      <w:r w:rsidR="00FF3FB2" w:rsidRPr="000A21F1">
        <w:rPr>
          <w:rFonts w:asciiTheme="minorEastAsia" w:hAnsiTheme="minorEastAsia" w:cs="ＭＳ Ｐゴシック" w:hint="eastAsia"/>
          <w:color w:val="111111"/>
          <w:kern w:val="0"/>
          <w:sz w:val="24"/>
          <w:szCs w:val="24"/>
        </w:rPr>
        <w:t>り選考された者</w:t>
      </w:r>
      <w:r w:rsidR="00960586" w:rsidRPr="000A21F1">
        <w:rPr>
          <w:rFonts w:asciiTheme="minorEastAsia" w:hAnsiTheme="minorEastAsia" w:cs="ＭＳ Ｐゴシック" w:hint="eastAsia"/>
          <w:color w:val="111111"/>
          <w:kern w:val="0"/>
          <w:sz w:val="24"/>
          <w:szCs w:val="24"/>
        </w:rPr>
        <w:t xml:space="preserve"> </w:t>
      </w:r>
    </w:p>
    <w:p w:rsidR="00960586" w:rsidRPr="000A21F1" w:rsidRDefault="00FF3FB2" w:rsidP="00FF3FB2">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（２）</w:t>
      </w:r>
      <w:r w:rsidR="004342F9">
        <w:rPr>
          <w:rFonts w:asciiTheme="minorEastAsia" w:hAnsiTheme="minorEastAsia" w:cs="ＭＳ Ｐゴシック" w:hint="eastAsia"/>
          <w:color w:val="111111"/>
          <w:kern w:val="0"/>
          <w:sz w:val="24"/>
          <w:szCs w:val="24"/>
        </w:rPr>
        <w:t>水道、</w:t>
      </w:r>
      <w:r w:rsidR="00960586" w:rsidRPr="000A21F1">
        <w:rPr>
          <w:rFonts w:asciiTheme="minorEastAsia" w:hAnsiTheme="minorEastAsia" w:cs="ＭＳ Ｐゴシック" w:hint="eastAsia"/>
          <w:color w:val="111111"/>
          <w:kern w:val="0"/>
          <w:sz w:val="24"/>
          <w:szCs w:val="24"/>
        </w:rPr>
        <w:t>下水道等の利用者</w:t>
      </w:r>
    </w:p>
    <w:p w:rsidR="00960586" w:rsidRPr="000A21F1" w:rsidRDefault="00FF3FB2" w:rsidP="00960586">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w:t>
      </w:r>
      <w:r w:rsidRPr="000A21F1">
        <w:rPr>
          <w:rFonts w:asciiTheme="minorEastAsia" w:hAnsiTheme="minorEastAsia" w:cs="ＭＳ Ｐゴシック" w:hint="eastAsia"/>
          <w:color w:val="111111"/>
          <w:kern w:val="0"/>
          <w:sz w:val="24"/>
          <w:szCs w:val="24"/>
        </w:rPr>
        <w:t>３</w:t>
      </w:r>
      <w:r w:rsidR="00D4115A" w:rsidRPr="000A21F1">
        <w:rPr>
          <w:rFonts w:asciiTheme="minorEastAsia" w:hAnsiTheme="minorEastAsia" w:cs="ＭＳ Ｐゴシック"/>
          <w:color w:val="111111"/>
          <w:kern w:val="0"/>
          <w:sz w:val="24"/>
          <w:szCs w:val="24"/>
        </w:rPr>
        <w:t>）</w:t>
      </w:r>
      <w:r w:rsidR="004342F9">
        <w:rPr>
          <w:rFonts w:asciiTheme="minorEastAsia" w:hAnsiTheme="minorEastAsia" w:cs="ＭＳ Ｐゴシック" w:hint="eastAsia"/>
          <w:color w:val="111111"/>
          <w:kern w:val="0"/>
          <w:sz w:val="24"/>
          <w:szCs w:val="24"/>
        </w:rPr>
        <w:t>水道、</w:t>
      </w:r>
      <w:r w:rsidRPr="000A21F1">
        <w:rPr>
          <w:rFonts w:asciiTheme="minorEastAsia" w:hAnsiTheme="minorEastAsia" w:cs="ＭＳ Ｐゴシック" w:hint="eastAsia"/>
          <w:color w:val="111111"/>
          <w:kern w:val="0"/>
          <w:sz w:val="24"/>
          <w:szCs w:val="24"/>
        </w:rPr>
        <w:t>下水道等の</w:t>
      </w:r>
      <w:r w:rsidR="00960586" w:rsidRPr="000A21F1">
        <w:rPr>
          <w:rFonts w:asciiTheme="minorEastAsia" w:hAnsiTheme="minorEastAsia" w:cs="ＭＳ Ｐゴシック"/>
          <w:color w:val="111111"/>
          <w:kern w:val="0"/>
          <w:sz w:val="24"/>
          <w:szCs w:val="24"/>
        </w:rPr>
        <w:t>学識経験を有する者</w:t>
      </w:r>
    </w:p>
    <w:p w:rsidR="00D4115A" w:rsidRPr="000A21F1" w:rsidRDefault="00960586" w:rsidP="00C56417">
      <w:pPr>
        <w:widowControl/>
        <w:ind w:firstLineChars="50" w:firstLine="12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w:t>
      </w:r>
      <w:r w:rsidRPr="000A21F1">
        <w:rPr>
          <w:rFonts w:asciiTheme="minorEastAsia" w:hAnsiTheme="minorEastAsia" w:cs="ＭＳ Ｐゴシック" w:hint="eastAsia"/>
          <w:color w:val="111111"/>
          <w:kern w:val="0"/>
          <w:sz w:val="24"/>
          <w:szCs w:val="24"/>
        </w:rPr>
        <w:t>４</w:t>
      </w:r>
      <w:r w:rsidR="00D4115A" w:rsidRPr="000A21F1">
        <w:rPr>
          <w:rFonts w:asciiTheme="minorEastAsia" w:hAnsiTheme="minorEastAsia" w:cs="ＭＳ Ｐゴシック"/>
          <w:color w:val="111111"/>
          <w:kern w:val="0"/>
          <w:sz w:val="24"/>
          <w:szCs w:val="24"/>
        </w:rPr>
        <w:t>）</w:t>
      </w:r>
      <w:r w:rsidR="00210C16" w:rsidRPr="000A21F1">
        <w:rPr>
          <w:rFonts w:asciiTheme="minorEastAsia" w:hAnsiTheme="minorEastAsia" w:cs="ＭＳ Ｐゴシック" w:hint="eastAsia"/>
          <w:color w:val="111111"/>
          <w:kern w:val="0"/>
          <w:sz w:val="24"/>
          <w:szCs w:val="24"/>
        </w:rPr>
        <w:t>その他管理者が適当と認める者</w:t>
      </w:r>
      <w:r w:rsidR="00D4115A" w:rsidRPr="000A21F1">
        <w:rPr>
          <w:rFonts w:asciiTheme="minorEastAsia" w:hAnsiTheme="minorEastAsia" w:cs="ＭＳ Ｐゴシック"/>
          <w:color w:val="111111"/>
          <w:kern w:val="0"/>
          <w:sz w:val="24"/>
          <w:szCs w:val="24"/>
        </w:rPr>
        <w:t xml:space="preserve"> </w:t>
      </w:r>
    </w:p>
    <w:p w:rsidR="00B546B9" w:rsidRPr="000A21F1" w:rsidRDefault="00B546B9"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　（任期）</w:t>
      </w:r>
    </w:p>
    <w:p w:rsidR="00B546B9" w:rsidRPr="000A21F1" w:rsidRDefault="00B546B9"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第３条　</w:t>
      </w:r>
      <w:r w:rsidR="00D4115A" w:rsidRPr="000A21F1">
        <w:rPr>
          <w:rFonts w:asciiTheme="minorEastAsia" w:hAnsiTheme="minorEastAsia" w:cs="ＭＳ Ｐゴシック"/>
          <w:color w:val="111111"/>
          <w:kern w:val="0"/>
          <w:sz w:val="24"/>
          <w:szCs w:val="24"/>
        </w:rPr>
        <w:t>委員の任期は</w:t>
      </w:r>
      <w:r w:rsidRPr="000A21F1">
        <w:rPr>
          <w:rFonts w:asciiTheme="minorEastAsia" w:hAnsiTheme="minorEastAsia" w:cs="ＭＳ Ｐゴシック" w:hint="eastAsia"/>
          <w:color w:val="111111"/>
          <w:kern w:val="0"/>
          <w:sz w:val="24"/>
          <w:szCs w:val="24"/>
        </w:rPr>
        <w:t>、</w:t>
      </w:r>
      <w:r w:rsidR="000A3FC7" w:rsidRPr="000A21F1">
        <w:rPr>
          <w:rFonts w:asciiTheme="minorEastAsia" w:hAnsiTheme="minorEastAsia" w:cs="ＭＳ Ｐゴシック" w:hint="eastAsia"/>
          <w:color w:val="111111"/>
          <w:kern w:val="0"/>
          <w:sz w:val="24"/>
          <w:szCs w:val="24"/>
        </w:rPr>
        <w:t>３</w:t>
      </w:r>
      <w:r w:rsidR="00D4115A" w:rsidRPr="000A21F1">
        <w:rPr>
          <w:rFonts w:asciiTheme="minorEastAsia" w:hAnsiTheme="minorEastAsia" w:cs="ＭＳ Ｐゴシック"/>
          <w:color w:val="111111"/>
          <w:kern w:val="0"/>
          <w:sz w:val="24"/>
          <w:szCs w:val="24"/>
        </w:rPr>
        <w:t>年</w:t>
      </w:r>
      <w:r w:rsidR="000A3FC7" w:rsidRPr="000A21F1">
        <w:rPr>
          <w:rFonts w:asciiTheme="minorEastAsia" w:hAnsiTheme="minorEastAsia" w:cs="ＭＳ Ｐゴシック" w:hint="eastAsia"/>
          <w:color w:val="111111"/>
          <w:kern w:val="0"/>
          <w:sz w:val="24"/>
          <w:szCs w:val="24"/>
        </w:rPr>
        <w:t>以内において、管理者が別に定める</w:t>
      </w:r>
      <w:r w:rsidR="00D4115A" w:rsidRPr="000A21F1">
        <w:rPr>
          <w:rFonts w:asciiTheme="minorEastAsia" w:hAnsiTheme="minorEastAsia" w:cs="ＭＳ Ｐゴシック"/>
          <w:color w:val="111111"/>
          <w:kern w:val="0"/>
          <w:sz w:val="24"/>
          <w:szCs w:val="24"/>
        </w:rPr>
        <w:t>。</w:t>
      </w:r>
    </w:p>
    <w:p w:rsidR="00D4115A" w:rsidRPr="000A21F1" w:rsidRDefault="00B546B9"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２　</w:t>
      </w:r>
      <w:r w:rsidR="00D4115A" w:rsidRPr="000A21F1">
        <w:rPr>
          <w:rFonts w:asciiTheme="minorEastAsia" w:hAnsiTheme="minorEastAsia" w:cs="ＭＳ Ｐゴシック"/>
          <w:color w:val="111111"/>
          <w:kern w:val="0"/>
          <w:sz w:val="24"/>
          <w:szCs w:val="24"/>
        </w:rPr>
        <w:t>補欠</w:t>
      </w:r>
      <w:r w:rsidR="00F900BD" w:rsidRPr="000A21F1">
        <w:rPr>
          <w:rFonts w:asciiTheme="minorEastAsia" w:hAnsiTheme="minorEastAsia" w:cs="ＭＳ Ｐゴシック" w:hint="eastAsia"/>
          <w:color w:val="111111"/>
          <w:kern w:val="0"/>
          <w:sz w:val="24"/>
          <w:szCs w:val="24"/>
        </w:rPr>
        <w:t>の</w:t>
      </w:r>
      <w:r w:rsidR="00D4115A" w:rsidRPr="000A21F1">
        <w:rPr>
          <w:rFonts w:asciiTheme="minorEastAsia" w:hAnsiTheme="minorEastAsia" w:cs="ＭＳ Ｐゴシック"/>
          <w:color w:val="111111"/>
          <w:kern w:val="0"/>
          <w:sz w:val="24"/>
          <w:szCs w:val="24"/>
        </w:rPr>
        <w:t>委員の任期は</w:t>
      </w:r>
      <w:r w:rsidRPr="000A21F1">
        <w:rPr>
          <w:rFonts w:asciiTheme="minorEastAsia" w:hAnsiTheme="minorEastAsia" w:cs="ＭＳ Ｐゴシック" w:hint="eastAsia"/>
          <w:color w:val="111111"/>
          <w:kern w:val="0"/>
          <w:sz w:val="24"/>
          <w:szCs w:val="24"/>
        </w:rPr>
        <w:t>、</w:t>
      </w:r>
      <w:r w:rsidR="00D4115A" w:rsidRPr="000A21F1">
        <w:rPr>
          <w:rFonts w:asciiTheme="minorEastAsia" w:hAnsiTheme="minorEastAsia" w:cs="ＭＳ Ｐゴシック"/>
          <w:color w:val="111111"/>
          <w:kern w:val="0"/>
          <w:sz w:val="24"/>
          <w:szCs w:val="24"/>
        </w:rPr>
        <w:t xml:space="preserve">前任者の残任期間とする。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３　委員</w:t>
      </w:r>
      <w:r w:rsidR="00B546B9" w:rsidRPr="000A21F1">
        <w:rPr>
          <w:rFonts w:asciiTheme="minorEastAsia" w:hAnsiTheme="minorEastAsia" w:cs="ＭＳ Ｐゴシック" w:hint="eastAsia"/>
          <w:color w:val="111111"/>
          <w:kern w:val="0"/>
          <w:sz w:val="24"/>
          <w:szCs w:val="24"/>
        </w:rPr>
        <w:t>は、</w:t>
      </w:r>
      <w:r w:rsidRPr="000A21F1">
        <w:rPr>
          <w:rFonts w:asciiTheme="minorEastAsia" w:hAnsiTheme="minorEastAsia" w:cs="ＭＳ Ｐゴシック"/>
          <w:color w:val="111111"/>
          <w:kern w:val="0"/>
          <w:sz w:val="24"/>
          <w:szCs w:val="24"/>
        </w:rPr>
        <w:t>再任</w:t>
      </w:r>
      <w:r w:rsidR="000A21F1" w:rsidRPr="000A21F1">
        <w:rPr>
          <w:rFonts w:asciiTheme="minorEastAsia" w:hAnsiTheme="minorEastAsia" w:cs="ＭＳ Ｐゴシック" w:hint="eastAsia"/>
          <w:color w:val="111111"/>
          <w:kern w:val="0"/>
          <w:sz w:val="24"/>
          <w:szCs w:val="24"/>
        </w:rPr>
        <w:t>す</w:t>
      </w:r>
      <w:r w:rsidR="00B546B9" w:rsidRPr="000A21F1">
        <w:rPr>
          <w:rFonts w:asciiTheme="minorEastAsia" w:hAnsiTheme="minorEastAsia" w:cs="ＭＳ Ｐゴシック" w:hint="eastAsia"/>
          <w:color w:val="111111"/>
          <w:kern w:val="0"/>
          <w:sz w:val="24"/>
          <w:szCs w:val="24"/>
        </w:rPr>
        <w:t>ることができる</w:t>
      </w:r>
      <w:r w:rsidRPr="000A21F1">
        <w:rPr>
          <w:rFonts w:asciiTheme="minorEastAsia" w:hAnsiTheme="minorEastAsia" w:cs="ＭＳ Ｐゴシック"/>
          <w:color w:val="111111"/>
          <w:kern w:val="0"/>
          <w:sz w:val="24"/>
          <w:szCs w:val="24"/>
        </w:rPr>
        <w:t xml:space="preserve">。 </w:t>
      </w:r>
    </w:p>
    <w:p w:rsidR="00D4115A" w:rsidRPr="000A21F1" w:rsidRDefault="00D4115A" w:rsidP="00B546B9">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（会長及び副会長）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第</w:t>
      </w:r>
      <w:r w:rsidR="00B546B9" w:rsidRPr="000A21F1">
        <w:rPr>
          <w:rFonts w:asciiTheme="minorEastAsia" w:hAnsiTheme="minorEastAsia" w:cs="ＭＳ Ｐゴシック" w:hint="eastAsia"/>
          <w:bCs/>
          <w:color w:val="111111"/>
          <w:kern w:val="0"/>
          <w:sz w:val="24"/>
          <w:szCs w:val="24"/>
        </w:rPr>
        <w:t>４</w:t>
      </w:r>
      <w:r w:rsidRPr="000A21F1">
        <w:rPr>
          <w:rFonts w:asciiTheme="minorEastAsia" w:hAnsiTheme="minorEastAsia" w:cs="ＭＳ Ｐゴシック"/>
          <w:bCs/>
          <w:color w:val="111111"/>
          <w:kern w:val="0"/>
          <w:sz w:val="24"/>
          <w:szCs w:val="24"/>
        </w:rPr>
        <w:t xml:space="preserve">条　</w:t>
      </w:r>
      <w:r w:rsidRPr="000A21F1">
        <w:rPr>
          <w:rFonts w:asciiTheme="minorEastAsia" w:hAnsiTheme="minorEastAsia" w:cs="ＭＳ Ｐゴシック"/>
          <w:color w:val="111111"/>
          <w:kern w:val="0"/>
          <w:sz w:val="24"/>
          <w:szCs w:val="24"/>
        </w:rPr>
        <w:t>審議会に会長及び副会長を置き</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委員の互選によって定める。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２　会長は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会務を総理し</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審議会を代表する。 </w:t>
      </w:r>
    </w:p>
    <w:p w:rsidR="00D4115A" w:rsidRPr="000A21F1" w:rsidRDefault="00D4115A" w:rsidP="00B546B9">
      <w:pPr>
        <w:widowControl/>
        <w:ind w:left="240" w:hangingChars="100" w:hanging="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３　副会長は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会長を補佐し</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会長に事故あるとき</w:t>
      </w:r>
      <w:r w:rsidR="00B546B9" w:rsidRPr="000A21F1">
        <w:rPr>
          <w:rFonts w:asciiTheme="minorEastAsia" w:hAnsiTheme="minorEastAsia" w:cs="ＭＳ Ｐゴシック" w:hint="eastAsia"/>
          <w:color w:val="111111"/>
          <w:kern w:val="0"/>
          <w:sz w:val="24"/>
          <w:szCs w:val="24"/>
        </w:rPr>
        <w:t>その他の事由により職務を遂行できない</w:t>
      </w:r>
      <w:r w:rsidRPr="000A21F1">
        <w:rPr>
          <w:rFonts w:asciiTheme="minorEastAsia" w:hAnsiTheme="minorEastAsia" w:cs="ＭＳ Ｐゴシック"/>
          <w:color w:val="111111"/>
          <w:kern w:val="0"/>
          <w:sz w:val="24"/>
          <w:szCs w:val="24"/>
        </w:rPr>
        <w:t>ときは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その職務を代理する。 </w:t>
      </w:r>
    </w:p>
    <w:p w:rsidR="00D4115A" w:rsidRPr="000A21F1" w:rsidRDefault="00D4115A" w:rsidP="00B546B9">
      <w:pPr>
        <w:widowControl/>
        <w:ind w:firstLineChars="100" w:firstLine="240"/>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 xml:space="preserve">（会議）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bCs/>
          <w:color w:val="111111"/>
          <w:kern w:val="0"/>
          <w:sz w:val="24"/>
          <w:szCs w:val="24"/>
        </w:rPr>
        <w:t>第</w:t>
      </w:r>
      <w:r w:rsidR="00B546B9" w:rsidRPr="000A21F1">
        <w:rPr>
          <w:rFonts w:asciiTheme="minorEastAsia" w:hAnsiTheme="minorEastAsia" w:cs="ＭＳ Ｐゴシック" w:hint="eastAsia"/>
          <w:bCs/>
          <w:color w:val="111111"/>
          <w:kern w:val="0"/>
          <w:sz w:val="24"/>
          <w:szCs w:val="24"/>
        </w:rPr>
        <w:t>５</w:t>
      </w:r>
      <w:r w:rsidRPr="000A21F1">
        <w:rPr>
          <w:rFonts w:asciiTheme="minorEastAsia" w:hAnsiTheme="minorEastAsia" w:cs="ＭＳ Ｐゴシック"/>
          <w:bCs/>
          <w:color w:val="111111"/>
          <w:kern w:val="0"/>
          <w:sz w:val="24"/>
          <w:szCs w:val="24"/>
        </w:rPr>
        <w:t xml:space="preserve">条　</w:t>
      </w:r>
      <w:r w:rsidRPr="000A21F1">
        <w:rPr>
          <w:rFonts w:asciiTheme="minorEastAsia" w:hAnsiTheme="minorEastAsia" w:cs="ＭＳ Ｐゴシック"/>
          <w:color w:val="111111"/>
          <w:kern w:val="0"/>
          <w:sz w:val="24"/>
          <w:szCs w:val="24"/>
        </w:rPr>
        <w:t>審議会は</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会長が招集し</w:t>
      </w:r>
      <w:r w:rsidR="00B546B9"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 xml:space="preserve">その議長となる。 </w:t>
      </w:r>
    </w:p>
    <w:p w:rsidR="00D4115A" w:rsidRPr="000A21F1" w:rsidRDefault="00D4115A"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color w:val="111111"/>
          <w:kern w:val="0"/>
          <w:sz w:val="24"/>
          <w:szCs w:val="24"/>
        </w:rPr>
        <w:t>２　審議会は</w:t>
      </w:r>
      <w:r w:rsidR="000A3FC7" w:rsidRPr="000A21F1">
        <w:rPr>
          <w:rFonts w:asciiTheme="minorEastAsia" w:hAnsiTheme="minorEastAsia" w:cs="ＭＳ Ｐゴシック" w:hint="eastAsia"/>
          <w:color w:val="111111"/>
          <w:kern w:val="0"/>
          <w:sz w:val="24"/>
          <w:szCs w:val="24"/>
        </w:rPr>
        <w:t>、</w:t>
      </w:r>
      <w:r w:rsidRPr="000A21F1">
        <w:rPr>
          <w:rFonts w:asciiTheme="minorEastAsia" w:hAnsiTheme="minorEastAsia" w:cs="ＭＳ Ｐゴシック"/>
          <w:color w:val="111111"/>
          <w:kern w:val="0"/>
          <w:sz w:val="24"/>
          <w:szCs w:val="24"/>
        </w:rPr>
        <w:t>委員の</w:t>
      </w:r>
      <w:r w:rsidR="000A3FC7" w:rsidRPr="000A21F1">
        <w:rPr>
          <w:rFonts w:asciiTheme="minorEastAsia" w:hAnsiTheme="minorEastAsia" w:cs="ＭＳ Ｐゴシック" w:hint="eastAsia"/>
          <w:color w:val="111111"/>
          <w:kern w:val="0"/>
          <w:sz w:val="24"/>
          <w:szCs w:val="24"/>
        </w:rPr>
        <w:t>過半数</w:t>
      </w:r>
      <w:r w:rsidRPr="000A21F1">
        <w:rPr>
          <w:rFonts w:asciiTheme="minorEastAsia" w:hAnsiTheme="minorEastAsia" w:cs="ＭＳ Ｐゴシック"/>
          <w:color w:val="111111"/>
          <w:kern w:val="0"/>
          <w:sz w:val="24"/>
          <w:szCs w:val="24"/>
        </w:rPr>
        <w:t xml:space="preserve">が出席しなければ開くことができない。 </w:t>
      </w:r>
    </w:p>
    <w:p w:rsidR="00D4115A" w:rsidRPr="00652ED7" w:rsidRDefault="00D4115A" w:rsidP="000A3FC7">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３　審議会の議事は</w:t>
      </w:r>
      <w:r w:rsidR="000A3FC7"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出席委員の過半数で決し</w:t>
      </w:r>
      <w:r w:rsidR="000A3FC7"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可否同数のときは</w:t>
      </w:r>
      <w:r w:rsidR="000A3FC7"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 xml:space="preserve">議長の決するところによる。 </w:t>
      </w:r>
    </w:p>
    <w:p w:rsidR="00D4115A" w:rsidRPr="00652ED7" w:rsidRDefault="00D4115A" w:rsidP="000A3FC7">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w:t>
      </w:r>
      <w:r w:rsidR="000A3FC7" w:rsidRPr="00652ED7">
        <w:rPr>
          <w:rFonts w:asciiTheme="minorEastAsia" w:hAnsiTheme="minorEastAsia" w:cs="ＭＳ Ｐゴシック" w:hint="eastAsia"/>
          <w:kern w:val="0"/>
          <w:sz w:val="24"/>
          <w:szCs w:val="24"/>
        </w:rPr>
        <w:t>意見の聴取</w:t>
      </w:r>
      <w:r w:rsidRPr="00652ED7">
        <w:rPr>
          <w:rFonts w:asciiTheme="minorEastAsia" w:hAnsiTheme="minorEastAsia" w:cs="ＭＳ Ｐゴシック"/>
          <w:kern w:val="0"/>
          <w:sz w:val="24"/>
          <w:szCs w:val="24"/>
        </w:rPr>
        <w:t xml:space="preserve">） </w:t>
      </w:r>
    </w:p>
    <w:p w:rsidR="00D4115A" w:rsidRPr="00652ED7" w:rsidRDefault="00D4115A" w:rsidP="00D004B1">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lastRenderedPageBreak/>
        <w:t>第</w:t>
      </w:r>
      <w:r w:rsidR="000A3FC7" w:rsidRPr="00652ED7">
        <w:rPr>
          <w:rFonts w:asciiTheme="minorEastAsia" w:hAnsiTheme="minorEastAsia" w:cs="ＭＳ Ｐゴシック" w:hint="eastAsia"/>
          <w:bCs/>
          <w:kern w:val="0"/>
          <w:sz w:val="24"/>
          <w:szCs w:val="24"/>
        </w:rPr>
        <w:t>６</w:t>
      </w:r>
      <w:r w:rsidRPr="00652ED7">
        <w:rPr>
          <w:rFonts w:asciiTheme="minorEastAsia" w:hAnsiTheme="minorEastAsia" w:cs="ＭＳ Ｐゴシック"/>
          <w:bCs/>
          <w:kern w:val="0"/>
          <w:sz w:val="24"/>
          <w:szCs w:val="24"/>
        </w:rPr>
        <w:t xml:space="preserve">条　</w:t>
      </w:r>
      <w:r w:rsidR="000A3FC7" w:rsidRPr="00652ED7">
        <w:rPr>
          <w:rFonts w:asciiTheme="minorEastAsia" w:hAnsiTheme="minorEastAsia" w:cs="ＭＳ Ｐゴシック" w:hint="eastAsia"/>
          <w:bCs/>
          <w:kern w:val="0"/>
          <w:sz w:val="24"/>
          <w:szCs w:val="24"/>
        </w:rPr>
        <w:t>審議会は、</w:t>
      </w:r>
      <w:r w:rsidR="00D004B1" w:rsidRPr="00652ED7">
        <w:rPr>
          <w:rFonts w:asciiTheme="minorEastAsia" w:hAnsiTheme="minorEastAsia" w:cs="ＭＳ Ｐゴシック" w:hint="eastAsia"/>
          <w:bCs/>
          <w:kern w:val="0"/>
          <w:sz w:val="24"/>
          <w:szCs w:val="24"/>
        </w:rPr>
        <w:t>審議のため必要があるときは、関係者等の出席を求め、意見を聴くことができる。</w:t>
      </w:r>
      <w:r w:rsidRPr="00652ED7">
        <w:rPr>
          <w:rFonts w:asciiTheme="minorEastAsia" w:hAnsiTheme="minorEastAsia" w:cs="ＭＳ Ｐゴシック"/>
          <w:kern w:val="0"/>
          <w:sz w:val="24"/>
          <w:szCs w:val="24"/>
        </w:rPr>
        <w:t xml:space="preserve"> </w:t>
      </w:r>
    </w:p>
    <w:p w:rsidR="00A32842" w:rsidRPr="00652ED7" w:rsidRDefault="00A32842" w:rsidP="00A32842">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w:t>
      </w:r>
      <w:r w:rsidRPr="00652ED7">
        <w:rPr>
          <w:rFonts w:asciiTheme="minorEastAsia" w:hAnsiTheme="minorEastAsia" w:cs="ＭＳ Ｐゴシック" w:hint="eastAsia"/>
          <w:kern w:val="0"/>
          <w:sz w:val="24"/>
          <w:szCs w:val="24"/>
        </w:rPr>
        <w:t>守秘義務</w:t>
      </w:r>
      <w:r w:rsidRPr="00652ED7">
        <w:rPr>
          <w:rFonts w:asciiTheme="minorEastAsia" w:hAnsiTheme="minorEastAsia" w:cs="ＭＳ Ｐゴシック"/>
          <w:kern w:val="0"/>
          <w:sz w:val="24"/>
          <w:szCs w:val="24"/>
        </w:rPr>
        <w:t xml:space="preserve">） </w:t>
      </w:r>
    </w:p>
    <w:p w:rsidR="00A32842" w:rsidRPr="00652ED7" w:rsidRDefault="00A32842" w:rsidP="00A32842">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t>第</w:t>
      </w:r>
      <w:r w:rsidRPr="00652ED7">
        <w:rPr>
          <w:rFonts w:asciiTheme="minorEastAsia" w:hAnsiTheme="minorEastAsia" w:cs="ＭＳ Ｐゴシック" w:hint="eastAsia"/>
          <w:bCs/>
          <w:kern w:val="0"/>
          <w:sz w:val="24"/>
          <w:szCs w:val="24"/>
        </w:rPr>
        <w:t>７</w:t>
      </w:r>
      <w:r w:rsidRPr="00652ED7">
        <w:rPr>
          <w:rFonts w:asciiTheme="minorEastAsia" w:hAnsiTheme="minorEastAsia" w:cs="ＭＳ Ｐゴシック"/>
          <w:bCs/>
          <w:kern w:val="0"/>
          <w:sz w:val="24"/>
          <w:szCs w:val="24"/>
        </w:rPr>
        <w:t xml:space="preserve">条　</w:t>
      </w:r>
      <w:r w:rsidRPr="00652ED7">
        <w:rPr>
          <w:rFonts w:asciiTheme="minorEastAsia" w:hAnsiTheme="minorEastAsia" w:cs="ＭＳ Ｐゴシック" w:hint="eastAsia"/>
          <w:bCs/>
          <w:kern w:val="0"/>
          <w:sz w:val="24"/>
          <w:szCs w:val="24"/>
        </w:rPr>
        <w:t>委員は、職務上知り得た秘密を他に漏らしてはいけない。その職を退いた後も同様とする。</w:t>
      </w:r>
    </w:p>
    <w:p w:rsidR="00D4115A" w:rsidRPr="00652ED7" w:rsidRDefault="00D4115A" w:rsidP="00D004B1">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 xml:space="preserve">（庶務） </w:t>
      </w:r>
    </w:p>
    <w:p w:rsidR="00D4115A" w:rsidRPr="00652ED7" w:rsidRDefault="00D4115A" w:rsidP="00D4115A">
      <w:pPr>
        <w:widowControl/>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t>第</w:t>
      </w:r>
      <w:r w:rsidR="00A32842" w:rsidRPr="00652ED7">
        <w:rPr>
          <w:rFonts w:asciiTheme="minorEastAsia" w:hAnsiTheme="minorEastAsia" w:cs="ＭＳ Ｐゴシック" w:hint="eastAsia"/>
          <w:bCs/>
          <w:kern w:val="0"/>
          <w:sz w:val="24"/>
          <w:szCs w:val="24"/>
        </w:rPr>
        <w:t>８</w:t>
      </w:r>
      <w:r w:rsidRPr="00652ED7">
        <w:rPr>
          <w:rFonts w:asciiTheme="minorEastAsia" w:hAnsiTheme="minorEastAsia" w:cs="ＭＳ Ｐゴシック"/>
          <w:bCs/>
          <w:kern w:val="0"/>
          <w:sz w:val="24"/>
          <w:szCs w:val="24"/>
        </w:rPr>
        <w:t xml:space="preserve">条　</w:t>
      </w:r>
      <w:r w:rsidRPr="00652ED7">
        <w:rPr>
          <w:rFonts w:asciiTheme="minorEastAsia" w:hAnsiTheme="minorEastAsia" w:cs="ＭＳ Ｐゴシック"/>
          <w:kern w:val="0"/>
          <w:sz w:val="24"/>
          <w:szCs w:val="24"/>
        </w:rPr>
        <w:t>審議会の庶務は</w:t>
      </w:r>
      <w:r w:rsidR="00D004B1" w:rsidRPr="00652ED7">
        <w:rPr>
          <w:rFonts w:asciiTheme="minorEastAsia" w:hAnsiTheme="minorEastAsia" w:cs="ＭＳ Ｐゴシック" w:hint="eastAsia"/>
          <w:kern w:val="0"/>
          <w:sz w:val="24"/>
          <w:szCs w:val="24"/>
        </w:rPr>
        <w:t>、経営総務課において</w:t>
      </w:r>
      <w:r w:rsidRPr="00652ED7">
        <w:rPr>
          <w:rFonts w:asciiTheme="minorEastAsia" w:hAnsiTheme="minorEastAsia" w:cs="ＭＳ Ｐゴシック"/>
          <w:kern w:val="0"/>
          <w:sz w:val="24"/>
          <w:szCs w:val="24"/>
        </w:rPr>
        <w:t xml:space="preserve">処理する。 </w:t>
      </w:r>
    </w:p>
    <w:p w:rsidR="00D4115A" w:rsidRPr="00652ED7" w:rsidRDefault="00D4115A" w:rsidP="00D004B1">
      <w:pPr>
        <w:widowControl/>
        <w:ind w:firstLineChars="100" w:firstLine="240"/>
        <w:jc w:val="left"/>
        <w:rPr>
          <w:rFonts w:asciiTheme="minorEastAsia" w:hAnsiTheme="minorEastAsia" w:cs="ＭＳ Ｐゴシック"/>
          <w:kern w:val="0"/>
          <w:sz w:val="24"/>
          <w:szCs w:val="24"/>
        </w:rPr>
      </w:pPr>
      <w:r w:rsidRPr="00652ED7">
        <w:rPr>
          <w:rFonts w:asciiTheme="minorEastAsia" w:hAnsiTheme="minorEastAsia" w:cs="ＭＳ Ｐゴシック"/>
          <w:kern w:val="0"/>
          <w:sz w:val="24"/>
          <w:szCs w:val="24"/>
        </w:rPr>
        <w:t>（</w:t>
      </w:r>
      <w:r w:rsidR="00D004B1" w:rsidRPr="00652ED7">
        <w:rPr>
          <w:rFonts w:asciiTheme="minorEastAsia" w:hAnsiTheme="minorEastAsia" w:cs="ＭＳ Ｐゴシック" w:hint="eastAsia"/>
          <w:kern w:val="0"/>
          <w:sz w:val="24"/>
          <w:szCs w:val="24"/>
        </w:rPr>
        <w:t>委任</w:t>
      </w:r>
      <w:r w:rsidRPr="00652ED7">
        <w:rPr>
          <w:rFonts w:asciiTheme="minorEastAsia" w:hAnsiTheme="minorEastAsia" w:cs="ＭＳ Ｐゴシック"/>
          <w:kern w:val="0"/>
          <w:sz w:val="24"/>
          <w:szCs w:val="24"/>
        </w:rPr>
        <w:t xml:space="preserve">） </w:t>
      </w:r>
    </w:p>
    <w:p w:rsidR="00D4115A" w:rsidRPr="00652ED7" w:rsidRDefault="00D4115A" w:rsidP="00D004B1">
      <w:pPr>
        <w:widowControl/>
        <w:ind w:left="240" w:hangingChars="100" w:hanging="240"/>
        <w:jc w:val="left"/>
        <w:rPr>
          <w:rFonts w:asciiTheme="minorEastAsia" w:hAnsiTheme="minorEastAsia" w:cs="ＭＳ Ｐゴシック"/>
          <w:kern w:val="0"/>
          <w:sz w:val="24"/>
          <w:szCs w:val="24"/>
        </w:rPr>
      </w:pPr>
      <w:r w:rsidRPr="00652ED7">
        <w:rPr>
          <w:rFonts w:asciiTheme="minorEastAsia" w:hAnsiTheme="minorEastAsia" w:cs="ＭＳ Ｐゴシック"/>
          <w:bCs/>
          <w:kern w:val="0"/>
          <w:sz w:val="24"/>
          <w:szCs w:val="24"/>
        </w:rPr>
        <w:t>第</w:t>
      </w:r>
      <w:r w:rsidR="00A32842" w:rsidRPr="00652ED7">
        <w:rPr>
          <w:rFonts w:asciiTheme="minorEastAsia" w:hAnsiTheme="minorEastAsia" w:cs="ＭＳ Ｐゴシック" w:hint="eastAsia"/>
          <w:bCs/>
          <w:kern w:val="0"/>
          <w:sz w:val="24"/>
          <w:szCs w:val="24"/>
        </w:rPr>
        <w:t>９</w:t>
      </w:r>
      <w:r w:rsidRPr="00652ED7">
        <w:rPr>
          <w:rFonts w:asciiTheme="minorEastAsia" w:hAnsiTheme="minorEastAsia" w:cs="ＭＳ Ｐゴシック"/>
          <w:bCs/>
          <w:kern w:val="0"/>
          <w:sz w:val="24"/>
          <w:szCs w:val="24"/>
        </w:rPr>
        <w:t xml:space="preserve">条　</w:t>
      </w:r>
      <w:r w:rsidRPr="00652ED7">
        <w:rPr>
          <w:rFonts w:asciiTheme="minorEastAsia" w:hAnsiTheme="minorEastAsia" w:cs="ＭＳ Ｐゴシック"/>
          <w:kern w:val="0"/>
          <w:sz w:val="24"/>
          <w:szCs w:val="24"/>
        </w:rPr>
        <w:t>この規程に定めるもののほか</w:t>
      </w:r>
      <w:r w:rsidR="00D004B1" w:rsidRPr="00652ED7">
        <w:rPr>
          <w:rFonts w:asciiTheme="minorEastAsia" w:hAnsiTheme="minorEastAsia" w:cs="ＭＳ Ｐゴシック" w:hint="eastAsia"/>
          <w:kern w:val="0"/>
          <w:sz w:val="24"/>
          <w:szCs w:val="24"/>
        </w:rPr>
        <w:t>、</w:t>
      </w:r>
      <w:r w:rsidRPr="00652ED7">
        <w:rPr>
          <w:rFonts w:asciiTheme="minorEastAsia" w:hAnsiTheme="minorEastAsia" w:cs="ＭＳ Ｐゴシック"/>
          <w:kern w:val="0"/>
          <w:sz w:val="24"/>
          <w:szCs w:val="24"/>
        </w:rPr>
        <w:t>審議会の運営に関し必要な</w:t>
      </w:r>
      <w:r w:rsidR="00D004B1" w:rsidRPr="00652ED7">
        <w:rPr>
          <w:rFonts w:asciiTheme="minorEastAsia" w:hAnsiTheme="minorEastAsia" w:cs="ＭＳ Ｐゴシック" w:hint="eastAsia"/>
          <w:kern w:val="0"/>
          <w:sz w:val="24"/>
          <w:szCs w:val="24"/>
        </w:rPr>
        <w:t>事項</w:t>
      </w:r>
      <w:r w:rsidRPr="00652ED7">
        <w:rPr>
          <w:rFonts w:asciiTheme="minorEastAsia" w:hAnsiTheme="minorEastAsia" w:cs="ＭＳ Ｐゴシック"/>
          <w:kern w:val="0"/>
          <w:sz w:val="24"/>
          <w:szCs w:val="24"/>
        </w:rPr>
        <w:t>は</w:t>
      </w:r>
      <w:r w:rsidR="00D004B1" w:rsidRPr="00652ED7">
        <w:rPr>
          <w:rFonts w:asciiTheme="minorEastAsia" w:hAnsiTheme="minorEastAsia" w:cs="ＭＳ Ｐゴシック" w:hint="eastAsia"/>
          <w:kern w:val="0"/>
          <w:sz w:val="24"/>
          <w:szCs w:val="24"/>
        </w:rPr>
        <w:t>、</w:t>
      </w:r>
      <w:r w:rsidR="00883B26" w:rsidRPr="00652ED7">
        <w:rPr>
          <w:rFonts w:asciiTheme="minorEastAsia" w:hAnsiTheme="minorEastAsia" w:cs="ＭＳ Ｐゴシック" w:hint="eastAsia"/>
          <w:kern w:val="0"/>
          <w:sz w:val="24"/>
          <w:szCs w:val="24"/>
        </w:rPr>
        <w:t>会長</w:t>
      </w:r>
      <w:r w:rsidR="00D004B1" w:rsidRPr="00652ED7">
        <w:rPr>
          <w:rFonts w:asciiTheme="minorEastAsia" w:hAnsiTheme="minorEastAsia" w:cs="ＭＳ Ｐゴシック" w:hint="eastAsia"/>
          <w:kern w:val="0"/>
          <w:sz w:val="24"/>
          <w:szCs w:val="24"/>
        </w:rPr>
        <w:t>が</w:t>
      </w:r>
      <w:r w:rsidRPr="00652ED7">
        <w:rPr>
          <w:rFonts w:asciiTheme="minorEastAsia" w:hAnsiTheme="minorEastAsia" w:cs="ＭＳ Ｐゴシック"/>
          <w:kern w:val="0"/>
          <w:sz w:val="24"/>
          <w:szCs w:val="24"/>
        </w:rPr>
        <w:t>審議会</w:t>
      </w:r>
      <w:r w:rsidR="00D004B1" w:rsidRPr="00652ED7">
        <w:rPr>
          <w:rFonts w:asciiTheme="minorEastAsia" w:hAnsiTheme="minorEastAsia" w:cs="ＭＳ Ｐゴシック" w:hint="eastAsia"/>
          <w:kern w:val="0"/>
          <w:sz w:val="24"/>
          <w:szCs w:val="24"/>
        </w:rPr>
        <w:t>に諮って</w:t>
      </w:r>
      <w:r w:rsidRPr="00652ED7">
        <w:rPr>
          <w:rFonts w:asciiTheme="minorEastAsia" w:hAnsiTheme="minorEastAsia" w:cs="ＭＳ Ｐゴシック"/>
          <w:kern w:val="0"/>
          <w:sz w:val="24"/>
          <w:szCs w:val="24"/>
        </w:rPr>
        <w:t xml:space="preserve">定める。 </w:t>
      </w:r>
    </w:p>
    <w:p w:rsidR="00D004B1" w:rsidRPr="00652ED7" w:rsidRDefault="00D004B1" w:rsidP="00D4115A">
      <w:pPr>
        <w:widowControl/>
        <w:jc w:val="left"/>
        <w:rPr>
          <w:rFonts w:asciiTheme="minorEastAsia" w:hAnsiTheme="minorEastAsia" w:cs="ＭＳ Ｐゴシック"/>
          <w:bCs/>
          <w:kern w:val="0"/>
          <w:sz w:val="24"/>
          <w:szCs w:val="24"/>
        </w:rPr>
      </w:pPr>
    </w:p>
    <w:p w:rsidR="00D4115A" w:rsidRPr="000A21F1" w:rsidRDefault="00D004B1" w:rsidP="00D004B1">
      <w:pPr>
        <w:widowControl/>
        <w:ind w:firstLineChars="400" w:firstLine="960"/>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bCs/>
          <w:color w:val="111111"/>
          <w:kern w:val="0"/>
          <w:sz w:val="24"/>
          <w:szCs w:val="24"/>
        </w:rPr>
        <w:t>附　則</w:t>
      </w:r>
      <w:r w:rsidR="00D4115A" w:rsidRPr="000A21F1">
        <w:rPr>
          <w:rFonts w:asciiTheme="minorEastAsia" w:hAnsiTheme="minorEastAsia" w:cs="ＭＳ Ｐゴシック"/>
          <w:color w:val="111111"/>
          <w:kern w:val="0"/>
          <w:sz w:val="24"/>
          <w:szCs w:val="24"/>
        </w:rPr>
        <w:t xml:space="preserve"> </w:t>
      </w:r>
    </w:p>
    <w:p w:rsidR="00D004B1" w:rsidRPr="000A21F1" w:rsidRDefault="00D004B1"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　（施行</w:t>
      </w:r>
      <w:r w:rsidR="004342F9">
        <w:rPr>
          <w:rFonts w:asciiTheme="minorEastAsia" w:hAnsiTheme="minorEastAsia" w:cs="ＭＳ Ｐゴシック" w:hint="eastAsia"/>
          <w:color w:val="111111"/>
          <w:kern w:val="0"/>
          <w:sz w:val="24"/>
          <w:szCs w:val="24"/>
        </w:rPr>
        <w:t>期</w:t>
      </w:r>
      <w:r w:rsidRPr="000A21F1">
        <w:rPr>
          <w:rFonts w:asciiTheme="minorEastAsia" w:hAnsiTheme="minorEastAsia" w:cs="ＭＳ Ｐゴシック" w:hint="eastAsia"/>
          <w:color w:val="111111"/>
          <w:kern w:val="0"/>
          <w:sz w:val="24"/>
          <w:szCs w:val="24"/>
        </w:rPr>
        <w:t>日）</w:t>
      </w:r>
    </w:p>
    <w:p w:rsidR="00D4115A" w:rsidRPr="000A21F1" w:rsidRDefault="00D004B1" w:rsidP="00D4115A">
      <w:pPr>
        <w:widowControl/>
        <w:jc w:val="left"/>
        <w:rPr>
          <w:rFonts w:asciiTheme="minorEastAsia" w:hAnsiTheme="minorEastAsia" w:cs="ＭＳ Ｐゴシック"/>
          <w:color w:val="111111"/>
          <w:kern w:val="0"/>
          <w:sz w:val="24"/>
          <w:szCs w:val="24"/>
        </w:rPr>
      </w:pPr>
      <w:r w:rsidRPr="000A21F1">
        <w:rPr>
          <w:rFonts w:asciiTheme="minorEastAsia" w:hAnsiTheme="minorEastAsia" w:cs="ＭＳ Ｐゴシック" w:hint="eastAsia"/>
          <w:color w:val="111111"/>
          <w:kern w:val="0"/>
          <w:sz w:val="24"/>
          <w:szCs w:val="24"/>
        </w:rPr>
        <w:t xml:space="preserve">１　</w:t>
      </w:r>
      <w:r w:rsidR="00D4115A" w:rsidRPr="000A21F1">
        <w:rPr>
          <w:rFonts w:asciiTheme="minorEastAsia" w:hAnsiTheme="minorEastAsia" w:cs="ＭＳ Ｐゴシック"/>
          <w:color w:val="111111"/>
          <w:kern w:val="0"/>
          <w:sz w:val="24"/>
          <w:szCs w:val="24"/>
        </w:rPr>
        <w:t>この規程は</w:t>
      </w:r>
      <w:r w:rsidR="009D09C5" w:rsidRPr="000A21F1">
        <w:rPr>
          <w:rFonts w:asciiTheme="minorEastAsia" w:hAnsiTheme="minorEastAsia" w:cs="ＭＳ Ｐゴシック" w:hint="eastAsia"/>
          <w:color w:val="111111"/>
          <w:kern w:val="0"/>
          <w:sz w:val="24"/>
          <w:szCs w:val="24"/>
        </w:rPr>
        <w:t>、令和２年</w:t>
      </w:r>
      <w:r w:rsidR="00652ED7">
        <w:rPr>
          <w:rFonts w:asciiTheme="minorEastAsia" w:hAnsiTheme="minorEastAsia" w:cs="ＭＳ Ｐゴシック" w:hint="eastAsia"/>
          <w:color w:val="111111"/>
          <w:kern w:val="0"/>
          <w:sz w:val="24"/>
          <w:szCs w:val="24"/>
        </w:rPr>
        <w:t>７</w:t>
      </w:r>
      <w:r w:rsidR="000A21F1">
        <w:rPr>
          <w:rFonts w:asciiTheme="minorEastAsia" w:hAnsiTheme="minorEastAsia" w:cs="ＭＳ Ｐゴシック"/>
          <w:color w:val="111111"/>
          <w:kern w:val="0"/>
          <w:sz w:val="24"/>
          <w:szCs w:val="24"/>
        </w:rPr>
        <w:t>月</w:t>
      </w:r>
      <w:r w:rsidR="00652ED7">
        <w:rPr>
          <w:rFonts w:asciiTheme="minorEastAsia" w:hAnsiTheme="minorEastAsia" w:cs="ＭＳ Ｐゴシック" w:hint="eastAsia"/>
          <w:color w:val="111111"/>
          <w:kern w:val="0"/>
          <w:sz w:val="24"/>
          <w:szCs w:val="24"/>
        </w:rPr>
        <w:t>１０</w:t>
      </w:r>
      <w:r w:rsidR="00D4115A" w:rsidRPr="000A21F1">
        <w:rPr>
          <w:rFonts w:asciiTheme="minorEastAsia" w:hAnsiTheme="minorEastAsia" w:cs="ＭＳ Ｐゴシック"/>
          <w:color w:val="111111"/>
          <w:kern w:val="0"/>
          <w:sz w:val="24"/>
          <w:szCs w:val="24"/>
        </w:rPr>
        <w:t xml:space="preserve">日から施行する。 </w:t>
      </w:r>
    </w:p>
    <w:p w:rsidR="000C5CAA" w:rsidRPr="000A21F1" w:rsidRDefault="00D004B1">
      <w:pPr>
        <w:rPr>
          <w:sz w:val="24"/>
          <w:szCs w:val="24"/>
        </w:rPr>
      </w:pPr>
      <w:r w:rsidRPr="000A21F1">
        <w:rPr>
          <w:rFonts w:hint="eastAsia"/>
          <w:sz w:val="24"/>
          <w:szCs w:val="24"/>
        </w:rPr>
        <w:t xml:space="preserve">　（最初の</w:t>
      </w:r>
      <w:r w:rsidR="009D09C5" w:rsidRPr="000A21F1">
        <w:rPr>
          <w:rFonts w:hint="eastAsia"/>
          <w:sz w:val="24"/>
          <w:szCs w:val="24"/>
        </w:rPr>
        <w:t>会議の招集</w:t>
      </w:r>
      <w:r w:rsidRPr="000A21F1">
        <w:rPr>
          <w:rFonts w:hint="eastAsia"/>
          <w:sz w:val="24"/>
          <w:szCs w:val="24"/>
        </w:rPr>
        <w:t>）</w:t>
      </w:r>
    </w:p>
    <w:p w:rsidR="00D4115A" w:rsidRPr="009D09C5" w:rsidRDefault="009D09C5" w:rsidP="009D09C5">
      <w:pPr>
        <w:ind w:left="240" w:hangingChars="100" w:hanging="240"/>
        <w:rPr>
          <w:sz w:val="24"/>
          <w:szCs w:val="24"/>
        </w:rPr>
      </w:pPr>
      <w:r w:rsidRPr="000A21F1">
        <w:rPr>
          <w:rFonts w:hint="eastAsia"/>
          <w:sz w:val="24"/>
          <w:szCs w:val="24"/>
        </w:rPr>
        <w:t>２　第５条第１項の規定にかかわらず、この規程の施行後最初に開催される審議会の会議及び委員の任期満了に伴い、新たに委嘱された委員により組織された審議会の最初に開催される会議は、管理者が招集する。</w:t>
      </w:r>
    </w:p>
    <w:sectPr w:rsidR="00D4115A" w:rsidRPr="009D09C5" w:rsidSect="00313DE6">
      <w:pgSz w:w="11906" w:h="16838"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9D2" w:rsidRDefault="006019D2" w:rsidP="00652ED7">
      <w:r>
        <w:separator/>
      </w:r>
    </w:p>
  </w:endnote>
  <w:endnote w:type="continuationSeparator" w:id="0">
    <w:p w:rsidR="006019D2" w:rsidRDefault="006019D2" w:rsidP="0065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9D2" w:rsidRDefault="006019D2" w:rsidP="00652ED7">
      <w:r>
        <w:separator/>
      </w:r>
    </w:p>
  </w:footnote>
  <w:footnote w:type="continuationSeparator" w:id="0">
    <w:p w:rsidR="006019D2" w:rsidRDefault="006019D2" w:rsidP="0065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5A"/>
    <w:rsid w:val="000A21F1"/>
    <w:rsid w:val="000A3FC7"/>
    <w:rsid w:val="000C5CAA"/>
    <w:rsid w:val="00100629"/>
    <w:rsid w:val="00121840"/>
    <w:rsid w:val="0015459A"/>
    <w:rsid w:val="00210C16"/>
    <w:rsid w:val="002141F7"/>
    <w:rsid w:val="00313DE6"/>
    <w:rsid w:val="003D1C8A"/>
    <w:rsid w:val="004342F9"/>
    <w:rsid w:val="00486F64"/>
    <w:rsid w:val="004A24D3"/>
    <w:rsid w:val="00520719"/>
    <w:rsid w:val="006019D2"/>
    <w:rsid w:val="00637332"/>
    <w:rsid w:val="00652ED7"/>
    <w:rsid w:val="007C04BE"/>
    <w:rsid w:val="00883B26"/>
    <w:rsid w:val="00960586"/>
    <w:rsid w:val="009D09C5"/>
    <w:rsid w:val="00A32842"/>
    <w:rsid w:val="00AA54A7"/>
    <w:rsid w:val="00B546B9"/>
    <w:rsid w:val="00BC005D"/>
    <w:rsid w:val="00C23B16"/>
    <w:rsid w:val="00C56417"/>
    <w:rsid w:val="00CD4DCE"/>
    <w:rsid w:val="00D004B1"/>
    <w:rsid w:val="00D4115A"/>
    <w:rsid w:val="00E23E2E"/>
    <w:rsid w:val="00F03D5E"/>
    <w:rsid w:val="00F33F56"/>
    <w:rsid w:val="00F900BD"/>
    <w:rsid w:val="00FF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763992-9A2B-4035-9AC2-66D7DE25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6F64"/>
    <w:rPr>
      <w:rFonts w:ascii="ＭＳ 明朝" w:eastAsia="ＭＳ 明朝" w:hAnsi="Courier New" w:cs="Courier New"/>
      <w:szCs w:val="21"/>
    </w:rPr>
  </w:style>
  <w:style w:type="character" w:customStyle="1" w:styleId="a4">
    <w:name w:val="書式なし (文字)"/>
    <w:basedOn w:val="a0"/>
    <w:link w:val="a3"/>
    <w:rsid w:val="00486F64"/>
    <w:rPr>
      <w:rFonts w:ascii="ＭＳ 明朝" w:eastAsia="ＭＳ 明朝" w:hAnsi="Courier New" w:cs="Courier New"/>
      <w:szCs w:val="21"/>
    </w:rPr>
  </w:style>
  <w:style w:type="paragraph" w:styleId="a5">
    <w:name w:val="Balloon Text"/>
    <w:basedOn w:val="a"/>
    <w:link w:val="a6"/>
    <w:uiPriority w:val="99"/>
    <w:semiHidden/>
    <w:unhideWhenUsed/>
    <w:rsid w:val="000A2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21F1"/>
    <w:rPr>
      <w:rFonts w:asciiTheme="majorHAnsi" w:eastAsiaTheme="majorEastAsia" w:hAnsiTheme="majorHAnsi" w:cstheme="majorBidi"/>
      <w:sz w:val="18"/>
      <w:szCs w:val="18"/>
    </w:rPr>
  </w:style>
  <w:style w:type="paragraph" w:styleId="a7">
    <w:name w:val="header"/>
    <w:basedOn w:val="a"/>
    <w:link w:val="a8"/>
    <w:uiPriority w:val="99"/>
    <w:unhideWhenUsed/>
    <w:rsid w:val="00652ED7"/>
    <w:pPr>
      <w:tabs>
        <w:tab w:val="center" w:pos="4252"/>
        <w:tab w:val="right" w:pos="8504"/>
      </w:tabs>
      <w:snapToGrid w:val="0"/>
    </w:pPr>
  </w:style>
  <w:style w:type="character" w:customStyle="1" w:styleId="a8">
    <w:name w:val="ヘッダー (文字)"/>
    <w:basedOn w:val="a0"/>
    <w:link w:val="a7"/>
    <w:uiPriority w:val="99"/>
    <w:rsid w:val="00652ED7"/>
  </w:style>
  <w:style w:type="paragraph" w:styleId="a9">
    <w:name w:val="footer"/>
    <w:basedOn w:val="a"/>
    <w:link w:val="aa"/>
    <w:uiPriority w:val="99"/>
    <w:unhideWhenUsed/>
    <w:rsid w:val="00652ED7"/>
    <w:pPr>
      <w:tabs>
        <w:tab w:val="center" w:pos="4252"/>
        <w:tab w:val="right" w:pos="8504"/>
      </w:tabs>
      <w:snapToGrid w:val="0"/>
    </w:pPr>
  </w:style>
  <w:style w:type="character" w:customStyle="1" w:styleId="aa">
    <w:name w:val="フッター (文字)"/>
    <w:basedOn w:val="a0"/>
    <w:link w:val="a9"/>
    <w:uiPriority w:val="99"/>
    <w:rsid w:val="0065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2603">
      <w:bodyDiv w:val="1"/>
      <w:marLeft w:val="0"/>
      <w:marRight w:val="0"/>
      <w:marTop w:val="0"/>
      <w:marBottom w:val="0"/>
      <w:divBdr>
        <w:top w:val="none" w:sz="0" w:space="0" w:color="auto"/>
        <w:left w:val="none" w:sz="0" w:space="0" w:color="auto"/>
        <w:bottom w:val="none" w:sz="0" w:space="0" w:color="auto"/>
        <w:right w:val="none" w:sz="0" w:space="0" w:color="auto"/>
      </w:divBdr>
      <w:divsChild>
        <w:div w:id="922954165">
          <w:marLeft w:val="0"/>
          <w:marRight w:val="0"/>
          <w:marTop w:val="0"/>
          <w:marBottom w:val="0"/>
          <w:divBdr>
            <w:top w:val="none" w:sz="0" w:space="0" w:color="auto"/>
            <w:left w:val="none" w:sz="0" w:space="0" w:color="auto"/>
            <w:bottom w:val="none" w:sz="0" w:space="0" w:color="auto"/>
            <w:right w:val="none" w:sz="0" w:space="0" w:color="auto"/>
          </w:divBdr>
          <w:divsChild>
            <w:div w:id="2082749289">
              <w:marLeft w:val="0"/>
              <w:marRight w:val="0"/>
              <w:marTop w:val="0"/>
              <w:marBottom w:val="0"/>
              <w:divBdr>
                <w:top w:val="none" w:sz="0" w:space="0" w:color="auto"/>
                <w:left w:val="none" w:sz="0" w:space="0" w:color="auto"/>
                <w:bottom w:val="none" w:sz="0" w:space="0" w:color="auto"/>
                <w:right w:val="none" w:sz="0" w:space="0" w:color="auto"/>
              </w:divBdr>
              <w:divsChild>
                <w:div w:id="1429235549">
                  <w:marLeft w:val="0"/>
                  <w:marRight w:val="0"/>
                  <w:marTop w:val="0"/>
                  <w:marBottom w:val="225"/>
                  <w:divBdr>
                    <w:top w:val="single" w:sz="6" w:space="4" w:color="666666"/>
                    <w:left w:val="none" w:sz="0" w:space="0" w:color="auto"/>
                    <w:bottom w:val="single" w:sz="6" w:space="4" w:color="666666"/>
                    <w:right w:val="none" w:sz="0" w:space="0" w:color="auto"/>
                  </w:divBdr>
                  <w:divsChild>
                    <w:div w:id="2106605524">
                      <w:marLeft w:val="0"/>
                      <w:marRight w:val="0"/>
                      <w:marTop w:val="0"/>
                      <w:marBottom w:val="0"/>
                      <w:divBdr>
                        <w:top w:val="none" w:sz="0" w:space="0" w:color="auto"/>
                        <w:left w:val="none" w:sz="0" w:space="0" w:color="auto"/>
                        <w:bottom w:val="none" w:sz="0" w:space="0" w:color="auto"/>
                        <w:right w:val="none" w:sz="0" w:space="0" w:color="auto"/>
                      </w:divBdr>
                    </w:div>
                    <w:div w:id="1347706805">
                      <w:marLeft w:val="0"/>
                      <w:marRight w:val="0"/>
                      <w:marTop w:val="0"/>
                      <w:marBottom w:val="0"/>
                      <w:divBdr>
                        <w:top w:val="none" w:sz="0" w:space="0" w:color="auto"/>
                        <w:left w:val="none" w:sz="0" w:space="0" w:color="auto"/>
                        <w:bottom w:val="none" w:sz="0" w:space="0" w:color="auto"/>
                        <w:right w:val="none" w:sz="0" w:space="0" w:color="auto"/>
                      </w:divBdr>
                    </w:div>
                    <w:div w:id="1360358065">
                      <w:marLeft w:val="0"/>
                      <w:marRight w:val="0"/>
                      <w:marTop w:val="0"/>
                      <w:marBottom w:val="0"/>
                      <w:divBdr>
                        <w:top w:val="none" w:sz="0" w:space="0" w:color="auto"/>
                        <w:left w:val="none" w:sz="0" w:space="0" w:color="auto"/>
                        <w:bottom w:val="none" w:sz="0" w:space="0" w:color="auto"/>
                        <w:right w:val="none" w:sz="0" w:space="0" w:color="auto"/>
                      </w:divBdr>
                    </w:div>
                    <w:div w:id="1127820303">
                      <w:marLeft w:val="0"/>
                      <w:marRight w:val="0"/>
                      <w:marTop w:val="0"/>
                      <w:marBottom w:val="0"/>
                      <w:divBdr>
                        <w:top w:val="none" w:sz="0" w:space="0" w:color="auto"/>
                        <w:left w:val="none" w:sz="0" w:space="0" w:color="auto"/>
                        <w:bottom w:val="none" w:sz="0" w:space="0" w:color="auto"/>
                        <w:right w:val="none" w:sz="0" w:space="0" w:color="auto"/>
                      </w:divBdr>
                    </w:div>
                    <w:div w:id="1186677641">
                      <w:marLeft w:val="0"/>
                      <w:marRight w:val="0"/>
                      <w:marTop w:val="0"/>
                      <w:marBottom w:val="0"/>
                      <w:divBdr>
                        <w:top w:val="none" w:sz="0" w:space="0" w:color="auto"/>
                        <w:left w:val="none" w:sz="0" w:space="0" w:color="auto"/>
                        <w:bottom w:val="none" w:sz="0" w:space="0" w:color="auto"/>
                        <w:right w:val="none" w:sz="0" w:space="0" w:color="auto"/>
                      </w:divBdr>
                    </w:div>
                    <w:div w:id="116215896">
                      <w:marLeft w:val="0"/>
                      <w:marRight w:val="0"/>
                      <w:marTop w:val="0"/>
                      <w:marBottom w:val="0"/>
                      <w:divBdr>
                        <w:top w:val="none" w:sz="0" w:space="0" w:color="auto"/>
                        <w:left w:val="none" w:sz="0" w:space="0" w:color="auto"/>
                        <w:bottom w:val="none" w:sz="0" w:space="0" w:color="auto"/>
                        <w:right w:val="none" w:sz="0" w:space="0" w:color="auto"/>
                      </w:divBdr>
                    </w:div>
                    <w:div w:id="1369255335">
                      <w:marLeft w:val="0"/>
                      <w:marRight w:val="0"/>
                      <w:marTop w:val="0"/>
                      <w:marBottom w:val="0"/>
                      <w:divBdr>
                        <w:top w:val="none" w:sz="0" w:space="0" w:color="auto"/>
                        <w:left w:val="none" w:sz="0" w:space="0" w:color="auto"/>
                        <w:bottom w:val="none" w:sz="0" w:space="0" w:color="auto"/>
                        <w:right w:val="none" w:sz="0" w:space="0" w:color="auto"/>
                      </w:divBdr>
                    </w:div>
                    <w:div w:id="30038643">
                      <w:marLeft w:val="0"/>
                      <w:marRight w:val="0"/>
                      <w:marTop w:val="0"/>
                      <w:marBottom w:val="0"/>
                      <w:divBdr>
                        <w:top w:val="none" w:sz="0" w:space="0" w:color="auto"/>
                        <w:left w:val="none" w:sz="0" w:space="0" w:color="auto"/>
                        <w:bottom w:val="none" w:sz="0" w:space="0" w:color="auto"/>
                        <w:right w:val="none" w:sz="0" w:space="0" w:color="auto"/>
                      </w:divBdr>
                    </w:div>
                    <w:div w:id="2138449192">
                      <w:marLeft w:val="0"/>
                      <w:marRight w:val="0"/>
                      <w:marTop w:val="0"/>
                      <w:marBottom w:val="0"/>
                      <w:divBdr>
                        <w:top w:val="none" w:sz="0" w:space="0" w:color="auto"/>
                        <w:left w:val="none" w:sz="0" w:space="0" w:color="auto"/>
                        <w:bottom w:val="none" w:sz="0" w:space="0" w:color="auto"/>
                        <w:right w:val="none" w:sz="0" w:space="0" w:color="auto"/>
                      </w:divBdr>
                    </w:div>
                    <w:div w:id="1912689726">
                      <w:marLeft w:val="0"/>
                      <w:marRight w:val="0"/>
                      <w:marTop w:val="0"/>
                      <w:marBottom w:val="0"/>
                      <w:divBdr>
                        <w:top w:val="none" w:sz="0" w:space="0" w:color="auto"/>
                        <w:left w:val="none" w:sz="0" w:space="0" w:color="auto"/>
                        <w:bottom w:val="none" w:sz="0" w:space="0" w:color="auto"/>
                        <w:right w:val="none" w:sz="0" w:space="0" w:color="auto"/>
                      </w:divBdr>
                    </w:div>
                    <w:div w:id="1602881806">
                      <w:marLeft w:val="0"/>
                      <w:marRight w:val="0"/>
                      <w:marTop w:val="0"/>
                      <w:marBottom w:val="0"/>
                      <w:divBdr>
                        <w:top w:val="none" w:sz="0" w:space="0" w:color="auto"/>
                        <w:left w:val="none" w:sz="0" w:space="0" w:color="auto"/>
                        <w:bottom w:val="none" w:sz="0" w:space="0" w:color="auto"/>
                        <w:right w:val="none" w:sz="0" w:space="0" w:color="auto"/>
                      </w:divBdr>
                    </w:div>
                    <w:div w:id="1682318769">
                      <w:marLeft w:val="0"/>
                      <w:marRight w:val="0"/>
                      <w:marTop w:val="0"/>
                      <w:marBottom w:val="0"/>
                      <w:divBdr>
                        <w:top w:val="none" w:sz="0" w:space="0" w:color="auto"/>
                        <w:left w:val="none" w:sz="0" w:space="0" w:color="auto"/>
                        <w:bottom w:val="none" w:sz="0" w:space="0" w:color="auto"/>
                        <w:right w:val="none" w:sz="0" w:space="0" w:color="auto"/>
                      </w:divBdr>
                    </w:div>
                    <w:div w:id="198400375">
                      <w:marLeft w:val="0"/>
                      <w:marRight w:val="0"/>
                      <w:marTop w:val="0"/>
                      <w:marBottom w:val="0"/>
                      <w:divBdr>
                        <w:top w:val="none" w:sz="0" w:space="0" w:color="auto"/>
                        <w:left w:val="none" w:sz="0" w:space="0" w:color="auto"/>
                        <w:bottom w:val="none" w:sz="0" w:space="0" w:color="auto"/>
                        <w:right w:val="none" w:sz="0" w:space="0" w:color="auto"/>
                      </w:divBdr>
                    </w:div>
                    <w:div w:id="1340617329">
                      <w:marLeft w:val="0"/>
                      <w:marRight w:val="0"/>
                      <w:marTop w:val="0"/>
                      <w:marBottom w:val="0"/>
                      <w:divBdr>
                        <w:top w:val="none" w:sz="0" w:space="0" w:color="auto"/>
                        <w:left w:val="none" w:sz="0" w:space="0" w:color="auto"/>
                        <w:bottom w:val="none" w:sz="0" w:space="0" w:color="auto"/>
                        <w:right w:val="none" w:sz="0" w:space="0" w:color="auto"/>
                      </w:divBdr>
                    </w:div>
                    <w:div w:id="1009869568">
                      <w:marLeft w:val="0"/>
                      <w:marRight w:val="0"/>
                      <w:marTop w:val="0"/>
                      <w:marBottom w:val="0"/>
                      <w:divBdr>
                        <w:top w:val="none" w:sz="0" w:space="0" w:color="auto"/>
                        <w:left w:val="none" w:sz="0" w:space="0" w:color="auto"/>
                        <w:bottom w:val="none" w:sz="0" w:space="0" w:color="auto"/>
                        <w:right w:val="none" w:sz="0" w:space="0" w:color="auto"/>
                      </w:divBdr>
                    </w:div>
                    <w:div w:id="270819813">
                      <w:marLeft w:val="0"/>
                      <w:marRight w:val="0"/>
                      <w:marTop w:val="0"/>
                      <w:marBottom w:val="0"/>
                      <w:divBdr>
                        <w:top w:val="none" w:sz="0" w:space="0" w:color="auto"/>
                        <w:left w:val="none" w:sz="0" w:space="0" w:color="auto"/>
                        <w:bottom w:val="none" w:sz="0" w:space="0" w:color="auto"/>
                        <w:right w:val="none" w:sz="0" w:space="0" w:color="auto"/>
                      </w:divBdr>
                    </w:div>
                    <w:div w:id="740367723">
                      <w:marLeft w:val="0"/>
                      <w:marRight w:val="0"/>
                      <w:marTop w:val="0"/>
                      <w:marBottom w:val="0"/>
                      <w:divBdr>
                        <w:top w:val="none" w:sz="0" w:space="0" w:color="auto"/>
                        <w:left w:val="none" w:sz="0" w:space="0" w:color="auto"/>
                        <w:bottom w:val="none" w:sz="0" w:space="0" w:color="auto"/>
                        <w:right w:val="none" w:sz="0" w:space="0" w:color="auto"/>
                      </w:divBdr>
                    </w:div>
                    <w:div w:id="872966060">
                      <w:marLeft w:val="0"/>
                      <w:marRight w:val="0"/>
                      <w:marTop w:val="0"/>
                      <w:marBottom w:val="0"/>
                      <w:divBdr>
                        <w:top w:val="none" w:sz="0" w:space="0" w:color="auto"/>
                        <w:left w:val="none" w:sz="0" w:space="0" w:color="auto"/>
                        <w:bottom w:val="none" w:sz="0" w:space="0" w:color="auto"/>
                        <w:right w:val="none" w:sz="0" w:space="0" w:color="auto"/>
                      </w:divBdr>
                    </w:div>
                    <w:div w:id="1692418772">
                      <w:marLeft w:val="0"/>
                      <w:marRight w:val="0"/>
                      <w:marTop w:val="0"/>
                      <w:marBottom w:val="0"/>
                      <w:divBdr>
                        <w:top w:val="none" w:sz="0" w:space="0" w:color="auto"/>
                        <w:left w:val="none" w:sz="0" w:space="0" w:color="auto"/>
                        <w:bottom w:val="none" w:sz="0" w:space="0" w:color="auto"/>
                        <w:right w:val="none" w:sz="0" w:space="0" w:color="auto"/>
                      </w:divBdr>
                    </w:div>
                    <w:div w:id="1799646882">
                      <w:marLeft w:val="0"/>
                      <w:marRight w:val="0"/>
                      <w:marTop w:val="0"/>
                      <w:marBottom w:val="0"/>
                      <w:divBdr>
                        <w:top w:val="none" w:sz="0" w:space="0" w:color="auto"/>
                        <w:left w:val="none" w:sz="0" w:space="0" w:color="auto"/>
                        <w:bottom w:val="none" w:sz="0" w:space="0" w:color="auto"/>
                        <w:right w:val="none" w:sz="0" w:space="0" w:color="auto"/>
                      </w:divBdr>
                    </w:div>
                    <w:div w:id="1636567524">
                      <w:marLeft w:val="0"/>
                      <w:marRight w:val="0"/>
                      <w:marTop w:val="0"/>
                      <w:marBottom w:val="0"/>
                      <w:divBdr>
                        <w:top w:val="none" w:sz="0" w:space="0" w:color="auto"/>
                        <w:left w:val="none" w:sz="0" w:space="0" w:color="auto"/>
                        <w:bottom w:val="none" w:sz="0" w:space="0" w:color="auto"/>
                        <w:right w:val="none" w:sz="0" w:space="0" w:color="auto"/>
                      </w:divBdr>
                    </w:div>
                    <w:div w:id="2109304810">
                      <w:marLeft w:val="0"/>
                      <w:marRight w:val="0"/>
                      <w:marTop w:val="0"/>
                      <w:marBottom w:val="0"/>
                      <w:divBdr>
                        <w:top w:val="none" w:sz="0" w:space="0" w:color="auto"/>
                        <w:left w:val="none" w:sz="0" w:space="0" w:color="auto"/>
                        <w:bottom w:val="none" w:sz="0" w:space="0" w:color="auto"/>
                        <w:right w:val="none" w:sz="0" w:space="0" w:color="auto"/>
                      </w:divBdr>
                    </w:div>
                    <w:div w:id="377365780">
                      <w:marLeft w:val="0"/>
                      <w:marRight w:val="0"/>
                      <w:marTop w:val="0"/>
                      <w:marBottom w:val="0"/>
                      <w:divBdr>
                        <w:top w:val="none" w:sz="0" w:space="0" w:color="auto"/>
                        <w:left w:val="none" w:sz="0" w:space="0" w:color="auto"/>
                        <w:bottom w:val="none" w:sz="0" w:space="0" w:color="auto"/>
                        <w:right w:val="none" w:sz="0" w:space="0" w:color="auto"/>
                      </w:divBdr>
                    </w:div>
                    <w:div w:id="329019905">
                      <w:marLeft w:val="0"/>
                      <w:marRight w:val="0"/>
                      <w:marTop w:val="0"/>
                      <w:marBottom w:val="0"/>
                      <w:divBdr>
                        <w:top w:val="none" w:sz="0" w:space="0" w:color="auto"/>
                        <w:left w:val="none" w:sz="0" w:space="0" w:color="auto"/>
                        <w:bottom w:val="none" w:sz="0" w:space="0" w:color="auto"/>
                        <w:right w:val="none" w:sz="0" w:space="0" w:color="auto"/>
                      </w:divBdr>
                    </w:div>
                    <w:div w:id="1058044986">
                      <w:marLeft w:val="0"/>
                      <w:marRight w:val="0"/>
                      <w:marTop w:val="0"/>
                      <w:marBottom w:val="0"/>
                      <w:divBdr>
                        <w:top w:val="none" w:sz="0" w:space="0" w:color="auto"/>
                        <w:left w:val="none" w:sz="0" w:space="0" w:color="auto"/>
                        <w:bottom w:val="none" w:sz="0" w:space="0" w:color="auto"/>
                        <w:right w:val="none" w:sz="0" w:space="0" w:color="auto"/>
                      </w:divBdr>
                    </w:div>
                    <w:div w:id="1726682797">
                      <w:marLeft w:val="0"/>
                      <w:marRight w:val="0"/>
                      <w:marTop w:val="0"/>
                      <w:marBottom w:val="0"/>
                      <w:divBdr>
                        <w:top w:val="none" w:sz="0" w:space="0" w:color="auto"/>
                        <w:left w:val="none" w:sz="0" w:space="0" w:color="auto"/>
                        <w:bottom w:val="none" w:sz="0" w:space="0" w:color="auto"/>
                        <w:right w:val="none" w:sz="0" w:space="0" w:color="auto"/>
                      </w:divBdr>
                    </w:div>
                    <w:div w:id="1749114354">
                      <w:marLeft w:val="0"/>
                      <w:marRight w:val="0"/>
                      <w:marTop w:val="0"/>
                      <w:marBottom w:val="0"/>
                      <w:divBdr>
                        <w:top w:val="none" w:sz="0" w:space="0" w:color="auto"/>
                        <w:left w:val="none" w:sz="0" w:space="0" w:color="auto"/>
                        <w:bottom w:val="none" w:sz="0" w:space="0" w:color="auto"/>
                        <w:right w:val="none" w:sz="0" w:space="0" w:color="auto"/>
                      </w:divBdr>
                    </w:div>
                    <w:div w:id="708606798">
                      <w:marLeft w:val="0"/>
                      <w:marRight w:val="0"/>
                      <w:marTop w:val="0"/>
                      <w:marBottom w:val="0"/>
                      <w:divBdr>
                        <w:top w:val="none" w:sz="0" w:space="0" w:color="auto"/>
                        <w:left w:val="none" w:sz="0" w:space="0" w:color="auto"/>
                        <w:bottom w:val="none" w:sz="0" w:space="0" w:color="auto"/>
                        <w:right w:val="none" w:sz="0" w:space="0" w:color="auto"/>
                      </w:divBdr>
                    </w:div>
                    <w:div w:id="371925109">
                      <w:marLeft w:val="0"/>
                      <w:marRight w:val="0"/>
                      <w:marTop w:val="0"/>
                      <w:marBottom w:val="0"/>
                      <w:divBdr>
                        <w:top w:val="none" w:sz="0" w:space="0" w:color="auto"/>
                        <w:left w:val="none" w:sz="0" w:space="0" w:color="auto"/>
                        <w:bottom w:val="none" w:sz="0" w:space="0" w:color="auto"/>
                        <w:right w:val="none" w:sz="0" w:space="0" w:color="auto"/>
                      </w:divBdr>
                    </w:div>
                    <w:div w:id="798494113">
                      <w:marLeft w:val="0"/>
                      <w:marRight w:val="0"/>
                      <w:marTop w:val="0"/>
                      <w:marBottom w:val="0"/>
                      <w:divBdr>
                        <w:top w:val="none" w:sz="0" w:space="0" w:color="auto"/>
                        <w:left w:val="none" w:sz="0" w:space="0" w:color="auto"/>
                        <w:bottom w:val="none" w:sz="0" w:space="0" w:color="auto"/>
                        <w:right w:val="none" w:sz="0" w:space="0" w:color="auto"/>
                      </w:divBdr>
                    </w:div>
                    <w:div w:id="1940984403">
                      <w:marLeft w:val="0"/>
                      <w:marRight w:val="0"/>
                      <w:marTop w:val="0"/>
                      <w:marBottom w:val="0"/>
                      <w:divBdr>
                        <w:top w:val="none" w:sz="0" w:space="0" w:color="auto"/>
                        <w:left w:val="none" w:sz="0" w:space="0" w:color="auto"/>
                        <w:bottom w:val="none" w:sz="0" w:space="0" w:color="auto"/>
                        <w:right w:val="none" w:sz="0" w:space="0" w:color="auto"/>
                      </w:divBdr>
                    </w:div>
                    <w:div w:id="124323138">
                      <w:marLeft w:val="0"/>
                      <w:marRight w:val="0"/>
                      <w:marTop w:val="0"/>
                      <w:marBottom w:val="0"/>
                      <w:divBdr>
                        <w:top w:val="none" w:sz="0" w:space="0" w:color="auto"/>
                        <w:left w:val="none" w:sz="0" w:space="0" w:color="auto"/>
                        <w:bottom w:val="none" w:sz="0" w:space="0" w:color="auto"/>
                        <w:right w:val="none" w:sz="0" w:space="0" w:color="auto"/>
                      </w:divBdr>
                    </w:div>
                    <w:div w:id="1036849311">
                      <w:marLeft w:val="0"/>
                      <w:marRight w:val="0"/>
                      <w:marTop w:val="0"/>
                      <w:marBottom w:val="0"/>
                      <w:divBdr>
                        <w:top w:val="none" w:sz="0" w:space="0" w:color="auto"/>
                        <w:left w:val="none" w:sz="0" w:space="0" w:color="auto"/>
                        <w:bottom w:val="none" w:sz="0" w:space="0" w:color="auto"/>
                        <w:right w:val="none" w:sz="0" w:space="0" w:color="auto"/>
                      </w:divBdr>
                    </w:div>
                    <w:div w:id="1023435683">
                      <w:marLeft w:val="0"/>
                      <w:marRight w:val="0"/>
                      <w:marTop w:val="0"/>
                      <w:marBottom w:val="0"/>
                      <w:divBdr>
                        <w:top w:val="none" w:sz="0" w:space="0" w:color="auto"/>
                        <w:left w:val="none" w:sz="0" w:space="0" w:color="auto"/>
                        <w:bottom w:val="none" w:sz="0" w:space="0" w:color="auto"/>
                        <w:right w:val="none" w:sz="0" w:space="0" w:color="auto"/>
                      </w:divBdr>
                    </w:div>
                    <w:div w:id="343940172">
                      <w:marLeft w:val="0"/>
                      <w:marRight w:val="0"/>
                      <w:marTop w:val="0"/>
                      <w:marBottom w:val="0"/>
                      <w:divBdr>
                        <w:top w:val="none" w:sz="0" w:space="0" w:color="auto"/>
                        <w:left w:val="none" w:sz="0" w:space="0" w:color="auto"/>
                        <w:bottom w:val="none" w:sz="0" w:space="0" w:color="auto"/>
                        <w:right w:val="none" w:sz="0" w:space="0" w:color="auto"/>
                      </w:divBdr>
                    </w:div>
                    <w:div w:id="5155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間島 哲哉</dc:creator>
  <cp:keywords/>
  <dc:description/>
  <cp:lastModifiedBy>福知山市上下水道部</cp:lastModifiedBy>
  <cp:revision>2</cp:revision>
  <cp:lastPrinted>2020-11-02T04:55:00Z</cp:lastPrinted>
  <dcterms:created xsi:type="dcterms:W3CDTF">2021-02-01T02:55:00Z</dcterms:created>
  <dcterms:modified xsi:type="dcterms:W3CDTF">2021-02-01T02:55:00Z</dcterms:modified>
</cp:coreProperties>
</file>