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AA" w:rsidRPr="00511DFD" w:rsidRDefault="00D82AC7" w:rsidP="00C77D30">
      <w:pPr>
        <w:jc w:val="center"/>
        <w:rPr>
          <w:rFonts w:asciiTheme="minorEastAsia" w:hAnsiTheme="minorEastAsia"/>
          <w:sz w:val="24"/>
          <w:szCs w:val="24"/>
        </w:rPr>
      </w:pPr>
      <w:r w:rsidRPr="00511DFD">
        <w:rPr>
          <w:rFonts w:asciiTheme="minorEastAsia" w:hAnsiTheme="minorEastAsia" w:hint="eastAsia"/>
          <w:sz w:val="24"/>
          <w:szCs w:val="24"/>
        </w:rPr>
        <w:t>福知山市介護福祉士実務者研修受講料補助金交付要綱</w:t>
      </w:r>
    </w:p>
    <w:p w:rsidR="007568BC" w:rsidRPr="00511DFD" w:rsidRDefault="007568BC" w:rsidP="007568BC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p w:rsidR="00E878AA" w:rsidRPr="00511DFD" w:rsidRDefault="00E878AA" w:rsidP="00684BC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11DFD">
        <w:rPr>
          <w:rFonts w:asciiTheme="minorEastAsia" w:hAnsiTheme="minorEastAsia" w:hint="eastAsia"/>
          <w:sz w:val="24"/>
          <w:szCs w:val="24"/>
        </w:rPr>
        <w:t>（目的）</w:t>
      </w:r>
    </w:p>
    <w:p w:rsidR="00E878AA" w:rsidRPr="00511DFD" w:rsidRDefault="004F2139" w:rsidP="004C402B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511DFD">
        <w:rPr>
          <w:rFonts w:asciiTheme="minorEastAsia" w:hAnsiTheme="minorEastAsia" w:hint="eastAsia"/>
          <w:sz w:val="24"/>
          <w:szCs w:val="24"/>
        </w:rPr>
        <w:t xml:space="preserve">第１条　</w:t>
      </w:r>
      <w:r w:rsidR="00E878AA" w:rsidRPr="00511DFD">
        <w:rPr>
          <w:rFonts w:asciiTheme="minorEastAsia" w:hAnsiTheme="minorEastAsia" w:hint="eastAsia"/>
          <w:sz w:val="24"/>
          <w:szCs w:val="24"/>
        </w:rPr>
        <w:t>この要綱は、本市の高齢者介護・障害者支援事業所等における職員の</w:t>
      </w:r>
      <w:r w:rsidRPr="00511DFD">
        <w:rPr>
          <w:rFonts w:asciiTheme="minorEastAsia" w:hAnsiTheme="minorEastAsia" w:hint="eastAsia"/>
          <w:sz w:val="24"/>
          <w:szCs w:val="24"/>
        </w:rPr>
        <w:t>キャ</w:t>
      </w:r>
      <w:r w:rsidR="00E878AA" w:rsidRPr="00511DFD">
        <w:rPr>
          <w:rFonts w:asciiTheme="minorEastAsia" w:hAnsiTheme="minorEastAsia" w:hint="eastAsia"/>
          <w:sz w:val="24"/>
          <w:szCs w:val="24"/>
        </w:rPr>
        <w:t>リアアップを図り、介護・支援技術の向上を支援することを目的</w:t>
      </w:r>
      <w:r w:rsidR="00D82AC7" w:rsidRPr="00511DFD">
        <w:rPr>
          <w:rFonts w:asciiTheme="minorEastAsia" w:hAnsiTheme="minorEastAsia" w:hint="eastAsia"/>
          <w:sz w:val="24"/>
          <w:szCs w:val="24"/>
        </w:rPr>
        <w:t>として交付する福知山市介護福祉士実務者研修受講料補助金（以下「補助金」という。）に関し、福知山市補助金交付規則（昭和２８年福知山市規則第５号）に定めるもののほか必要な事項について定めるものとする。</w:t>
      </w:r>
    </w:p>
    <w:p w:rsidR="00F92EC4" w:rsidRPr="00511DFD" w:rsidRDefault="00F92EC4" w:rsidP="00684BC9">
      <w:pPr>
        <w:ind w:firstLineChars="100" w:firstLine="240"/>
        <w:rPr>
          <w:rFonts w:asciiTheme="minorEastAsia" w:hAnsiTheme="minorEastAsia" w:cs="ＭＳ Ｐゴシック"/>
          <w:kern w:val="0"/>
          <w:sz w:val="24"/>
          <w:szCs w:val="24"/>
        </w:rPr>
      </w:pPr>
      <w:bookmarkStart w:id="0" w:name="JUMP_JYO_2_0_0"/>
      <w:bookmarkStart w:id="1" w:name="JUMP_SEQ_10"/>
      <w:bookmarkStart w:id="2" w:name="MOKUJI_5"/>
      <w:bookmarkEnd w:id="0"/>
      <w:bookmarkEnd w:id="1"/>
      <w:bookmarkEnd w:id="2"/>
      <w:r w:rsidRPr="00511DFD">
        <w:rPr>
          <w:rFonts w:asciiTheme="minorEastAsia" w:hAnsiTheme="minorEastAsia" w:cs="ＭＳ Ｐゴシック"/>
          <w:kern w:val="0"/>
          <w:sz w:val="24"/>
          <w:szCs w:val="24"/>
        </w:rPr>
        <w:t>（定義）</w:t>
      </w:r>
    </w:p>
    <w:p w:rsidR="00684BC9" w:rsidRPr="00511DFD" w:rsidRDefault="004F2139" w:rsidP="00684BC9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511DFD">
        <w:rPr>
          <w:rFonts w:asciiTheme="minorEastAsia" w:hAnsiTheme="minorEastAsia" w:hint="eastAsia"/>
          <w:sz w:val="24"/>
          <w:szCs w:val="24"/>
        </w:rPr>
        <w:t xml:space="preserve">第２条　</w:t>
      </w:r>
      <w:r w:rsidR="00F92EC4" w:rsidRPr="00511DFD">
        <w:rPr>
          <w:rFonts w:asciiTheme="minorEastAsia" w:hAnsiTheme="minorEastAsia"/>
          <w:sz w:val="24"/>
          <w:szCs w:val="24"/>
        </w:rPr>
        <w:t>この要綱において、次の各号に掲げる用語の意義は</w:t>
      </w:r>
      <w:r w:rsidR="004E0C49" w:rsidRPr="00511DFD">
        <w:rPr>
          <w:rFonts w:asciiTheme="minorEastAsia" w:hAnsiTheme="minorEastAsia" w:hint="eastAsia"/>
          <w:sz w:val="24"/>
          <w:szCs w:val="24"/>
        </w:rPr>
        <w:t>、</w:t>
      </w:r>
      <w:r w:rsidR="00F92EC4" w:rsidRPr="00511DFD">
        <w:rPr>
          <w:rFonts w:asciiTheme="minorEastAsia" w:hAnsiTheme="minorEastAsia"/>
          <w:sz w:val="24"/>
          <w:szCs w:val="24"/>
        </w:rPr>
        <w:t>それぞれ当該各号に定めるところによる。</w:t>
      </w:r>
    </w:p>
    <w:p w:rsidR="00A66849" w:rsidRPr="00C61808" w:rsidRDefault="00684BC9" w:rsidP="00891A45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511DFD">
        <w:rPr>
          <w:rFonts w:asciiTheme="minorEastAsia" w:hAnsiTheme="minorEastAsia" w:hint="eastAsia"/>
          <w:sz w:val="24"/>
          <w:szCs w:val="24"/>
        </w:rPr>
        <w:t>（１）</w:t>
      </w:r>
      <w:r w:rsidR="00F92EC4" w:rsidRPr="00511DFD">
        <w:rPr>
          <w:rFonts w:asciiTheme="minorEastAsia" w:hAnsiTheme="minorEastAsia" w:hint="eastAsia"/>
          <w:sz w:val="24"/>
          <w:szCs w:val="24"/>
        </w:rPr>
        <w:t>実務</w:t>
      </w:r>
      <w:r w:rsidR="00F92EC4" w:rsidRPr="00C61808">
        <w:rPr>
          <w:rFonts w:asciiTheme="minorEastAsia" w:hAnsiTheme="minorEastAsia" w:hint="eastAsia"/>
          <w:sz w:val="24"/>
          <w:szCs w:val="24"/>
        </w:rPr>
        <w:t>者研修</w:t>
      </w:r>
      <w:r w:rsidR="00942D0F" w:rsidRPr="00C61808">
        <w:rPr>
          <w:rFonts w:asciiTheme="minorEastAsia" w:hAnsiTheme="minorEastAsia" w:hint="eastAsia"/>
          <w:sz w:val="24"/>
          <w:szCs w:val="24"/>
        </w:rPr>
        <w:t xml:space="preserve">　</w:t>
      </w:r>
      <w:r w:rsidR="00A147D2" w:rsidRPr="00C61808">
        <w:rPr>
          <w:rFonts w:asciiTheme="minorEastAsia" w:hAnsiTheme="minorEastAsia" w:hint="eastAsia"/>
          <w:sz w:val="24"/>
          <w:szCs w:val="24"/>
        </w:rPr>
        <w:t>一般社団法人福</w:t>
      </w:r>
      <w:bookmarkStart w:id="3" w:name="_GoBack"/>
      <w:bookmarkEnd w:id="3"/>
      <w:r w:rsidR="00A147D2" w:rsidRPr="00C61808">
        <w:rPr>
          <w:rFonts w:asciiTheme="minorEastAsia" w:hAnsiTheme="minorEastAsia" w:hint="eastAsia"/>
          <w:sz w:val="24"/>
          <w:szCs w:val="24"/>
        </w:rPr>
        <w:t>知山民間社会福祉施設連絡協議会が実施する</w:t>
      </w:r>
      <w:bookmarkStart w:id="4" w:name="JUMP_KOU_1_0"/>
      <w:bookmarkStart w:id="5" w:name="JUMP_GOU_2_0_0"/>
      <w:r w:rsidR="00A147D2" w:rsidRPr="00C61808">
        <w:rPr>
          <w:rFonts w:asciiTheme="minorEastAsia" w:hAnsiTheme="minorEastAsia" w:hint="eastAsia"/>
          <w:sz w:val="24"/>
          <w:szCs w:val="24"/>
        </w:rPr>
        <w:t>介護福祉士実務者研修</w:t>
      </w:r>
      <w:r w:rsidR="00D804A9" w:rsidRPr="00C61808">
        <w:rPr>
          <w:rFonts w:asciiTheme="minorEastAsia" w:hAnsiTheme="minorEastAsia" w:hint="eastAsia"/>
          <w:sz w:val="24"/>
          <w:szCs w:val="24"/>
        </w:rPr>
        <w:t>をいう。</w:t>
      </w:r>
    </w:p>
    <w:p w:rsidR="00D804A9" w:rsidRPr="00C61808" w:rsidRDefault="00684BC9" w:rsidP="00891A45">
      <w:pPr>
        <w:widowControl/>
        <w:ind w:left="523" w:hangingChars="218" w:hanging="523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C61808">
        <w:rPr>
          <w:rFonts w:asciiTheme="minorEastAsia" w:hAnsiTheme="minorEastAsia" w:cs="ＭＳ Ｐゴシック" w:hint="eastAsia"/>
          <w:kern w:val="0"/>
          <w:sz w:val="24"/>
          <w:szCs w:val="24"/>
        </w:rPr>
        <w:t>（２）</w:t>
      </w:r>
      <w:r w:rsidR="00942D0F" w:rsidRPr="00C61808">
        <w:rPr>
          <w:rFonts w:asciiTheme="minorEastAsia" w:hAnsiTheme="minorEastAsia" w:cs="ＭＳ Ｐゴシック"/>
          <w:kern w:val="0"/>
          <w:sz w:val="24"/>
          <w:szCs w:val="24"/>
        </w:rPr>
        <w:t>介護事業所</w:t>
      </w:r>
      <w:r w:rsidR="005A35B4" w:rsidRPr="00C61808">
        <w:rPr>
          <w:rFonts w:asciiTheme="minorEastAsia" w:hAnsiTheme="minorEastAsia" w:cs="ＭＳ Ｐゴシック" w:hint="eastAsia"/>
          <w:kern w:val="0"/>
          <w:sz w:val="24"/>
          <w:szCs w:val="24"/>
        </w:rPr>
        <w:t>等</w:t>
      </w:r>
      <w:r w:rsidR="00942D0F" w:rsidRPr="00C61808">
        <w:rPr>
          <w:rFonts w:asciiTheme="minorEastAsia" w:hAnsiTheme="minorEastAsia" w:cs="ＭＳ Ｐゴシック"/>
          <w:kern w:val="0"/>
          <w:sz w:val="24"/>
          <w:szCs w:val="24"/>
        </w:rPr>
        <w:t xml:space="preserve">　市内に所在する介護事業所等であって、次に掲げるもののいずれかに該当する</w:t>
      </w:r>
      <w:r w:rsidR="004E0C49" w:rsidRPr="00C61808">
        <w:rPr>
          <w:rFonts w:asciiTheme="minorEastAsia" w:hAnsiTheme="minorEastAsia" w:cs="ＭＳ Ｐゴシック" w:hint="eastAsia"/>
          <w:kern w:val="0"/>
          <w:sz w:val="24"/>
          <w:szCs w:val="24"/>
        </w:rPr>
        <w:t>もの</w:t>
      </w:r>
      <w:bookmarkStart w:id="6" w:name="JUMP_SEQ_14"/>
      <w:bookmarkEnd w:id="6"/>
      <w:r w:rsidR="00D804A9" w:rsidRPr="00C61808">
        <w:rPr>
          <w:rFonts w:asciiTheme="minorEastAsia" w:hAnsiTheme="minorEastAsia" w:cs="ＭＳ Ｐゴシック" w:hint="eastAsia"/>
          <w:kern w:val="0"/>
          <w:sz w:val="24"/>
          <w:szCs w:val="24"/>
        </w:rPr>
        <w:t>をいう。</w:t>
      </w:r>
    </w:p>
    <w:p w:rsidR="00684BC9" w:rsidRPr="00511DFD" w:rsidRDefault="00942D0F" w:rsidP="00891A45">
      <w:pPr>
        <w:widowControl/>
        <w:ind w:leftChars="223" w:left="708" w:hangingChars="100" w:hanging="24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511DFD">
        <w:rPr>
          <w:rFonts w:asciiTheme="minorEastAsia" w:hAnsiTheme="minorEastAsia" w:cs="ＭＳ Ｐゴシック"/>
          <w:kern w:val="0"/>
          <w:sz w:val="24"/>
          <w:szCs w:val="24"/>
        </w:rPr>
        <w:t xml:space="preserve">ア　</w:t>
      </w:r>
      <w:hyperlink r:id="rId9" w:history="1">
        <w:r w:rsidRPr="00511DFD">
          <w:rPr>
            <w:rFonts w:asciiTheme="minorEastAsia" w:hAnsiTheme="minorEastAsia" w:cs="ＭＳ Ｐゴシック"/>
            <w:kern w:val="0"/>
            <w:sz w:val="24"/>
            <w:szCs w:val="24"/>
          </w:rPr>
          <w:t>介護保険法</w:t>
        </w:r>
      </w:hyperlink>
      <w:r w:rsidRPr="00511DFD">
        <w:rPr>
          <w:rFonts w:asciiTheme="minorEastAsia" w:hAnsiTheme="minorEastAsia" w:cs="ＭＳ Ｐゴシック"/>
          <w:kern w:val="0"/>
          <w:sz w:val="24"/>
          <w:szCs w:val="24"/>
        </w:rPr>
        <w:t>（平成９年法律第</w:t>
      </w:r>
      <w:r w:rsidR="00891A45" w:rsidRPr="00511DFD">
        <w:rPr>
          <w:rFonts w:asciiTheme="minorEastAsia" w:hAnsiTheme="minorEastAsia" w:cs="ＭＳ Ｐゴシック" w:hint="eastAsia"/>
          <w:kern w:val="0"/>
          <w:sz w:val="24"/>
          <w:szCs w:val="24"/>
        </w:rPr>
        <w:t>１２３</w:t>
      </w:r>
      <w:r w:rsidRPr="00511DFD">
        <w:rPr>
          <w:rFonts w:asciiTheme="minorEastAsia" w:hAnsiTheme="minorEastAsia" w:cs="ＭＳ Ｐゴシック"/>
          <w:kern w:val="0"/>
          <w:sz w:val="24"/>
          <w:szCs w:val="24"/>
        </w:rPr>
        <w:t>号）の規定に基づく指定居宅サービス事業所、指定地域密着型サービス事業所、指定居宅介護支援事業所、介護保険施設、指定介護予防サービス事業所、指定地域密着型介護予防サービス事業所</w:t>
      </w:r>
      <w:r w:rsidR="00DE6F04" w:rsidRPr="00511DFD">
        <w:rPr>
          <w:rFonts w:asciiTheme="minorEastAsia" w:hAnsiTheme="minorEastAsia" w:cs="ＭＳ Ｐゴシック" w:hint="eastAsia"/>
          <w:kern w:val="0"/>
          <w:sz w:val="24"/>
          <w:szCs w:val="24"/>
        </w:rPr>
        <w:t>又は</w:t>
      </w:r>
      <w:r w:rsidRPr="00511DFD">
        <w:rPr>
          <w:rFonts w:asciiTheme="minorEastAsia" w:hAnsiTheme="minorEastAsia" w:cs="ＭＳ Ｐゴシック"/>
          <w:kern w:val="0"/>
          <w:sz w:val="24"/>
          <w:szCs w:val="24"/>
        </w:rPr>
        <w:t>指定介護予防支援事業所</w:t>
      </w:r>
      <w:bookmarkStart w:id="7" w:name="JUMP_SEQ_15"/>
      <w:bookmarkEnd w:id="7"/>
    </w:p>
    <w:p w:rsidR="00684BC9" w:rsidRPr="00511DFD" w:rsidRDefault="00942D0F" w:rsidP="00891A45">
      <w:pPr>
        <w:widowControl/>
        <w:ind w:leftChars="224" w:left="710" w:hangingChars="100" w:hanging="24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511DFD">
        <w:rPr>
          <w:rFonts w:asciiTheme="minorEastAsia" w:hAnsiTheme="minorEastAsia" w:cs="ＭＳ Ｐゴシック"/>
          <w:kern w:val="0"/>
          <w:sz w:val="24"/>
          <w:szCs w:val="24"/>
        </w:rPr>
        <w:t xml:space="preserve">イ　</w:t>
      </w:r>
      <w:hyperlink r:id="rId10" w:history="1">
        <w:r w:rsidRPr="00511DFD">
          <w:rPr>
            <w:rFonts w:asciiTheme="minorEastAsia" w:hAnsiTheme="minorEastAsia" w:cs="ＭＳ Ｐゴシック"/>
            <w:kern w:val="0"/>
            <w:sz w:val="24"/>
            <w:szCs w:val="24"/>
          </w:rPr>
          <w:t>障害者の日常生活及び社会生活を総合的に支援するための法律（平成</w:t>
        </w:r>
        <w:r w:rsidR="00891A45" w:rsidRPr="00511DFD">
          <w:rPr>
            <w:rFonts w:asciiTheme="minorEastAsia" w:hAnsiTheme="minorEastAsia" w:cs="ＭＳ Ｐゴシック" w:hint="eastAsia"/>
            <w:kern w:val="0"/>
            <w:sz w:val="24"/>
            <w:szCs w:val="24"/>
          </w:rPr>
          <w:t>１７</w:t>
        </w:r>
        <w:r w:rsidRPr="00511DFD">
          <w:rPr>
            <w:rFonts w:asciiTheme="minorEastAsia" w:hAnsiTheme="minorEastAsia" w:cs="ＭＳ Ｐゴシック"/>
            <w:kern w:val="0"/>
            <w:sz w:val="24"/>
            <w:szCs w:val="24"/>
          </w:rPr>
          <w:t>年法律第</w:t>
        </w:r>
        <w:r w:rsidR="00891A45" w:rsidRPr="00511DFD">
          <w:rPr>
            <w:rFonts w:asciiTheme="minorEastAsia" w:hAnsiTheme="minorEastAsia" w:cs="ＭＳ Ｐゴシック" w:hint="eastAsia"/>
            <w:kern w:val="0"/>
            <w:sz w:val="24"/>
            <w:szCs w:val="24"/>
          </w:rPr>
          <w:t>１２３</w:t>
        </w:r>
        <w:r w:rsidRPr="00511DFD">
          <w:rPr>
            <w:rFonts w:asciiTheme="minorEastAsia" w:hAnsiTheme="minorEastAsia" w:cs="ＭＳ Ｐゴシック"/>
            <w:kern w:val="0"/>
            <w:sz w:val="24"/>
            <w:szCs w:val="24"/>
          </w:rPr>
          <w:t>号）第</w:t>
        </w:r>
        <w:r w:rsidR="00891A45" w:rsidRPr="00511DFD">
          <w:rPr>
            <w:rFonts w:asciiTheme="minorEastAsia" w:hAnsiTheme="minorEastAsia" w:cs="ＭＳ Ｐゴシック" w:hint="eastAsia"/>
            <w:kern w:val="0"/>
            <w:sz w:val="24"/>
            <w:szCs w:val="24"/>
          </w:rPr>
          <w:t>２８</w:t>
        </w:r>
        <w:r w:rsidRPr="00511DFD">
          <w:rPr>
            <w:rFonts w:asciiTheme="minorEastAsia" w:hAnsiTheme="minorEastAsia" w:cs="ＭＳ Ｐゴシック"/>
            <w:kern w:val="0"/>
            <w:sz w:val="24"/>
            <w:szCs w:val="24"/>
          </w:rPr>
          <w:t>条</w:t>
        </w:r>
      </w:hyperlink>
      <w:r w:rsidRPr="00511DFD">
        <w:rPr>
          <w:rFonts w:asciiTheme="minorEastAsia" w:hAnsiTheme="minorEastAsia" w:cs="ＭＳ Ｐゴシック"/>
          <w:kern w:val="0"/>
          <w:sz w:val="24"/>
          <w:szCs w:val="24"/>
        </w:rPr>
        <w:t>に定める障害福祉サービスを行う事業所</w:t>
      </w:r>
      <w:r w:rsidR="00DE6F04" w:rsidRPr="00511DFD">
        <w:rPr>
          <w:rFonts w:asciiTheme="minorEastAsia" w:hAnsiTheme="minorEastAsia" w:cs="ＭＳ Ｐゴシック" w:hint="eastAsia"/>
          <w:kern w:val="0"/>
          <w:sz w:val="24"/>
          <w:szCs w:val="24"/>
        </w:rPr>
        <w:t>又は</w:t>
      </w:r>
      <w:r w:rsidRPr="00511DFD">
        <w:rPr>
          <w:rFonts w:asciiTheme="minorEastAsia" w:hAnsiTheme="minorEastAsia" w:cs="ＭＳ Ｐゴシック"/>
          <w:kern w:val="0"/>
          <w:sz w:val="24"/>
          <w:szCs w:val="24"/>
        </w:rPr>
        <w:t>同法第</w:t>
      </w:r>
      <w:r w:rsidR="00891A45" w:rsidRPr="00511DFD">
        <w:rPr>
          <w:rFonts w:asciiTheme="minorEastAsia" w:hAnsiTheme="minorEastAsia" w:cs="ＭＳ Ｐゴシック" w:hint="eastAsia"/>
          <w:kern w:val="0"/>
          <w:sz w:val="24"/>
          <w:szCs w:val="24"/>
        </w:rPr>
        <w:t>７７</w:t>
      </w:r>
      <w:r w:rsidRPr="00511DFD">
        <w:rPr>
          <w:rFonts w:asciiTheme="minorEastAsia" w:hAnsiTheme="minorEastAsia" w:cs="ＭＳ Ｐゴシック"/>
          <w:kern w:val="0"/>
          <w:sz w:val="24"/>
          <w:szCs w:val="24"/>
        </w:rPr>
        <w:t>条に定める地域生活支援事業を行う事業所</w:t>
      </w:r>
      <w:bookmarkStart w:id="8" w:name="JUMP_SEQ_16"/>
      <w:bookmarkEnd w:id="4"/>
      <w:bookmarkEnd w:id="5"/>
      <w:bookmarkEnd w:id="8"/>
    </w:p>
    <w:p w:rsidR="00F92EC4" w:rsidRPr="00511DFD" w:rsidRDefault="00942D0F" w:rsidP="00684BC9">
      <w:pPr>
        <w:widowControl/>
        <w:ind w:firstLineChars="200" w:firstLine="48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511DFD">
        <w:rPr>
          <w:rFonts w:asciiTheme="minorEastAsia" w:hAnsiTheme="minorEastAsia" w:cs="ＭＳ Ｐゴシック"/>
          <w:kern w:val="0"/>
          <w:sz w:val="24"/>
          <w:szCs w:val="24"/>
        </w:rPr>
        <w:t>ウ</w:t>
      </w:r>
      <w:r w:rsidR="00F92EC4" w:rsidRPr="00511DFD">
        <w:rPr>
          <w:rFonts w:asciiTheme="minorEastAsia" w:hAnsiTheme="minorEastAsia" w:cs="ＭＳ Ｐゴシック"/>
          <w:kern w:val="0"/>
          <w:sz w:val="24"/>
          <w:szCs w:val="24"/>
        </w:rPr>
        <w:t xml:space="preserve">　市長が</w:t>
      </w:r>
      <w:r w:rsidR="00DE6F04" w:rsidRPr="00511DFD">
        <w:rPr>
          <w:rFonts w:asciiTheme="minorEastAsia" w:hAnsiTheme="minorEastAsia" w:cs="ＭＳ Ｐゴシック" w:hint="eastAsia"/>
          <w:kern w:val="0"/>
          <w:sz w:val="24"/>
          <w:szCs w:val="24"/>
        </w:rPr>
        <w:t>前</w:t>
      </w:r>
      <w:r w:rsidR="00F92EC4" w:rsidRPr="00511DFD">
        <w:rPr>
          <w:rFonts w:asciiTheme="minorEastAsia" w:hAnsiTheme="minorEastAsia" w:cs="ＭＳ Ｐゴシック"/>
          <w:kern w:val="0"/>
          <w:sz w:val="24"/>
          <w:szCs w:val="24"/>
        </w:rPr>
        <w:t>ア</w:t>
      </w:r>
      <w:r w:rsidR="004E0C49" w:rsidRPr="00511DFD">
        <w:rPr>
          <w:rFonts w:asciiTheme="minorEastAsia" w:hAnsiTheme="minorEastAsia" w:cs="ＭＳ Ｐゴシック" w:hint="eastAsia"/>
          <w:kern w:val="0"/>
          <w:sz w:val="24"/>
          <w:szCs w:val="24"/>
        </w:rPr>
        <w:t>又は</w:t>
      </w:r>
      <w:r w:rsidR="00F92EC4" w:rsidRPr="00511DFD">
        <w:rPr>
          <w:rFonts w:asciiTheme="minorEastAsia" w:hAnsiTheme="minorEastAsia" w:cs="ＭＳ Ｐゴシック"/>
          <w:kern w:val="0"/>
          <w:sz w:val="24"/>
          <w:szCs w:val="24"/>
        </w:rPr>
        <w:t>イで定める事業所と同等と認める事業所</w:t>
      </w:r>
    </w:p>
    <w:p w:rsidR="00942D0F" w:rsidRPr="00511DFD" w:rsidRDefault="00684BC9" w:rsidP="00942D0F">
      <w:pPr>
        <w:rPr>
          <w:rFonts w:asciiTheme="minorEastAsia" w:hAnsiTheme="minorEastAsia"/>
          <w:sz w:val="24"/>
          <w:szCs w:val="24"/>
        </w:rPr>
      </w:pPr>
      <w:r w:rsidRPr="00511DFD">
        <w:rPr>
          <w:rFonts w:asciiTheme="minorEastAsia" w:hAnsiTheme="minorEastAsia" w:hint="eastAsia"/>
          <w:sz w:val="24"/>
          <w:szCs w:val="24"/>
        </w:rPr>
        <w:t xml:space="preserve">　</w:t>
      </w:r>
      <w:r w:rsidR="00942D0F" w:rsidRPr="00511DFD">
        <w:rPr>
          <w:rFonts w:asciiTheme="minorEastAsia" w:hAnsiTheme="minorEastAsia" w:hint="eastAsia"/>
          <w:sz w:val="24"/>
          <w:szCs w:val="24"/>
        </w:rPr>
        <w:t>（助成対象者）</w:t>
      </w:r>
    </w:p>
    <w:p w:rsidR="00684BC9" w:rsidRPr="00511DFD" w:rsidRDefault="00684BC9" w:rsidP="00684BC9">
      <w:pPr>
        <w:rPr>
          <w:rFonts w:asciiTheme="minorEastAsia" w:hAnsiTheme="minorEastAsia"/>
          <w:sz w:val="24"/>
          <w:szCs w:val="24"/>
        </w:rPr>
      </w:pPr>
      <w:r w:rsidRPr="00511DFD">
        <w:rPr>
          <w:rFonts w:asciiTheme="minorEastAsia" w:hAnsiTheme="minorEastAsia" w:hint="eastAsia"/>
          <w:sz w:val="24"/>
          <w:szCs w:val="24"/>
        </w:rPr>
        <w:t xml:space="preserve">第３条　</w:t>
      </w:r>
      <w:r w:rsidR="004C098F" w:rsidRPr="00511DFD">
        <w:rPr>
          <w:rFonts w:asciiTheme="minorEastAsia" w:hAnsiTheme="minorEastAsia" w:hint="eastAsia"/>
          <w:sz w:val="24"/>
          <w:szCs w:val="24"/>
        </w:rPr>
        <w:t>補助金</w:t>
      </w:r>
      <w:r w:rsidR="00942D0F" w:rsidRPr="00511DFD">
        <w:rPr>
          <w:rFonts w:asciiTheme="minorEastAsia" w:hAnsiTheme="minorEastAsia"/>
          <w:sz w:val="24"/>
          <w:szCs w:val="24"/>
        </w:rPr>
        <w:t>の対象者は、</w:t>
      </w:r>
      <w:r w:rsidR="00035AC0" w:rsidRPr="00511DFD">
        <w:rPr>
          <w:rFonts w:asciiTheme="minorEastAsia" w:hAnsiTheme="minorEastAsia" w:hint="eastAsia"/>
          <w:sz w:val="24"/>
          <w:szCs w:val="24"/>
        </w:rPr>
        <w:t>次の各号</w:t>
      </w:r>
      <w:r w:rsidR="00A147D2" w:rsidRPr="00511DFD">
        <w:rPr>
          <w:rFonts w:asciiTheme="minorEastAsia" w:hAnsiTheme="minorEastAsia" w:hint="eastAsia"/>
          <w:sz w:val="24"/>
          <w:szCs w:val="24"/>
        </w:rPr>
        <w:t>のいずれかに</w:t>
      </w:r>
      <w:r w:rsidR="00035AC0" w:rsidRPr="00511DFD">
        <w:rPr>
          <w:rFonts w:asciiTheme="minorEastAsia" w:hAnsiTheme="minorEastAsia" w:hint="eastAsia"/>
          <w:sz w:val="24"/>
          <w:szCs w:val="24"/>
        </w:rPr>
        <w:t>該当する</w:t>
      </w:r>
      <w:r w:rsidR="00A147D2" w:rsidRPr="00511DFD">
        <w:rPr>
          <w:rFonts w:asciiTheme="minorEastAsia" w:hAnsiTheme="minorEastAsia" w:hint="eastAsia"/>
          <w:sz w:val="24"/>
          <w:szCs w:val="24"/>
        </w:rPr>
        <w:t>者</w:t>
      </w:r>
      <w:r w:rsidR="00035AC0" w:rsidRPr="00511DFD">
        <w:rPr>
          <w:rFonts w:asciiTheme="minorEastAsia" w:hAnsiTheme="minorEastAsia" w:hint="eastAsia"/>
          <w:sz w:val="24"/>
          <w:szCs w:val="24"/>
        </w:rPr>
        <w:t>とする。</w:t>
      </w:r>
    </w:p>
    <w:p w:rsidR="007C31B0" w:rsidRPr="00511DFD" w:rsidRDefault="00684BC9" w:rsidP="007C31B0">
      <w:pPr>
        <w:ind w:left="523" w:hangingChars="218" w:hanging="523"/>
        <w:rPr>
          <w:rFonts w:asciiTheme="minorEastAsia" w:hAnsiTheme="minorEastAsia"/>
          <w:sz w:val="24"/>
          <w:szCs w:val="24"/>
        </w:rPr>
      </w:pPr>
      <w:r w:rsidRPr="00511DFD">
        <w:rPr>
          <w:rFonts w:asciiTheme="minorEastAsia" w:hAnsiTheme="minorEastAsia" w:hint="eastAsia"/>
          <w:sz w:val="24"/>
          <w:szCs w:val="24"/>
        </w:rPr>
        <w:t>（１）</w:t>
      </w:r>
      <w:r w:rsidR="005E03B0" w:rsidRPr="00511DFD">
        <w:rPr>
          <w:rFonts w:asciiTheme="minorEastAsia" w:hAnsiTheme="minorEastAsia" w:hint="eastAsia"/>
          <w:sz w:val="24"/>
          <w:szCs w:val="24"/>
        </w:rPr>
        <w:t>実務者研修</w:t>
      </w:r>
      <w:r w:rsidR="003B2A55" w:rsidRPr="00511DFD">
        <w:rPr>
          <w:rFonts w:asciiTheme="minorEastAsia" w:hAnsiTheme="minorEastAsia" w:hint="eastAsia"/>
          <w:sz w:val="24"/>
          <w:szCs w:val="24"/>
        </w:rPr>
        <w:t>受講開始時点において</w:t>
      </w:r>
      <w:r w:rsidR="00F60BAA" w:rsidRPr="00511DFD">
        <w:rPr>
          <w:rFonts w:asciiTheme="minorEastAsia" w:hAnsiTheme="minorEastAsia" w:hint="eastAsia"/>
          <w:sz w:val="24"/>
          <w:szCs w:val="24"/>
        </w:rPr>
        <w:t>介護事業所等に勤務して</w:t>
      </w:r>
      <w:r w:rsidR="00283AB9" w:rsidRPr="00511DFD">
        <w:rPr>
          <w:rFonts w:asciiTheme="minorEastAsia" w:hAnsiTheme="minorEastAsia" w:hint="eastAsia"/>
          <w:sz w:val="24"/>
          <w:szCs w:val="24"/>
        </w:rPr>
        <w:t>おり、研修修了まで引き続き勤務した者</w:t>
      </w:r>
    </w:p>
    <w:p w:rsidR="00C45E6B" w:rsidRPr="0038682D" w:rsidRDefault="00684BC9" w:rsidP="00891A45">
      <w:pPr>
        <w:ind w:left="523" w:hangingChars="218" w:hanging="523"/>
        <w:rPr>
          <w:rFonts w:asciiTheme="minorEastAsia" w:hAnsiTheme="minorEastAsia"/>
          <w:sz w:val="24"/>
          <w:szCs w:val="24"/>
        </w:rPr>
      </w:pPr>
      <w:r w:rsidRPr="00511DFD">
        <w:rPr>
          <w:rFonts w:asciiTheme="minorEastAsia" w:hAnsiTheme="minorEastAsia" w:hint="eastAsia"/>
          <w:sz w:val="24"/>
          <w:szCs w:val="24"/>
        </w:rPr>
        <w:t>（２）</w:t>
      </w:r>
      <w:r w:rsidR="005E03B0" w:rsidRPr="00511DFD">
        <w:rPr>
          <w:rFonts w:asciiTheme="minorEastAsia" w:hAnsiTheme="minorEastAsia" w:hint="eastAsia"/>
          <w:sz w:val="24"/>
          <w:szCs w:val="24"/>
        </w:rPr>
        <w:t>実務者研修</w:t>
      </w:r>
      <w:r w:rsidR="005E03B0" w:rsidRPr="00511DFD">
        <w:rPr>
          <w:rFonts w:asciiTheme="minorEastAsia" w:hAnsiTheme="minorEastAsia"/>
          <w:sz w:val="24"/>
          <w:szCs w:val="24"/>
        </w:rPr>
        <w:t>修</w:t>
      </w:r>
      <w:r w:rsidR="00942D0F" w:rsidRPr="00511DFD">
        <w:rPr>
          <w:rFonts w:asciiTheme="minorEastAsia" w:hAnsiTheme="minorEastAsia"/>
          <w:sz w:val="24"/>
          <w:szCs w:val="24"/>
        </w:rPr>
        <w:t>了</w:t>
      </w:r>
      <w:r w:rsidR="004F2139" w:rsidRPr="00511DFD">
        <w:rPr>
          <w:rFonts w:asciiTheme="minorEastAsia" w:hAnsiTheme="minorEastAsia" w:hint="eastAsia"/>
          <w:sz w:val="24"/>
          <w:szCs w:val="24"/>
        </w:rPr>
        <w:t>後</w:t>
      </w:r>
      <w:r w:rsidR="00A147D2" w:rsidRPr="00511DFD">
        <w:rPr>
          <w:rFonts w:asciiTheme="minorEastAsia" w:hAnsiTheme="minorEastAsia" w:hint="eastAsia"/>
          <w:sz w:val="24"/>
          <w:szCs w:val="24"/>
        </w:rPr>
        <w:t>、</w:t>
      </w:r>
      <w:r w:rsidR="004F2139" w:rsidRPr="00511DFD">
        <w:rPr>
          <w:rFonts w:asciiTheme="minorEastAsia" w:hAnsiTheme="minorEastAsia" w:hint="eastAsia"/>
          <w:sz w:val="24"/>
          <w:szCs w:val="24"/>
        </w:rPr>
        <w:t>３</w:t>
      </w:r>
      <w:r w:rsidR="00891A45" w:rsidRPr="00511DFD">
        <w:rPr>
          <w:rFonts w:asciiTheme="minorEastAsia" w:hAnsiTheme="minorEastAsia" w:hint="eastAsia"/>
          <w:sz w:val="24"/>
          <w:szCs w:val="24"/>
        </w:rPr>
        <w:t>か</w:t>
      </w:r>
      <w:r w:rsidR="004F2139" w:rsidRPr="00511DFD">
        <w:rPr>
          <w:rFonts w:asciiTheme="minorEastAsia" w:hAnsiTheme="minorEastAsia" w:hint="eastAsia"/>
          <w:sz w:val="24"/>
          <w:szCs w:val="24"/>
        </w:rPr>
        <w:t>月以内</w:t>
      </w:r>
      <w:r w:rsidR="005E03B0" w:rsidRPr="00511DFD">
        <w:rPr>
          <w:rFonts w:asciiTheme="minorEastAsia" w:hAnsiTheme="minorEastAsia" w:hint="eastAsia"/>
          <w:sz w:val="24"/>
          <w:szCs w:val="24"/>
        </w:rPr>
        <w:t>に</w:t>
      </w:r>
      <w:r w:rsidR="00441406" w:rsidRPr="00511DFD">
        <w:rPr>
          <w:rFonts w:asciiTheme="minorEastAsia" w:hAnsiTheme="minorEastAsia" w:hint="eastAsia"/>
          <w:sz w:val="24"/>
          <w:szCs w:val="24"/>
        </w:rPr>
        <w:t>介護</w:t>
      </w:r>
      <w:r w:rsidR="004F2139" w:rsidRPr="00511DFD">
        <w:rPr>
          <w:rFonts w:asciiTheme="minorEastAsia" w:hAnsiTheme="minorEastAsia" w:hint="eastAsia"/>
          <w:sz w:val="24"/>
          <w:szCs w:val="24"/>
        </w:rPr>
        <w:t>事業所等</w:t>
      </w:r>
      <w:r w:rsidR="00A147D2" w:rsidRPr="00511DFD">
        <w:rPr>
          <w:rFonts w:asciiTheme="minorEastAsia" w:hAnsiTheme="minorEastAsia" w:hint="eastAsia"/>
          <w:sz w:val="24"/>
          <w:szCs w:val="24"/>
        </w:rPr>
        <w:t>へ</w:t>
      </w:r>
      <w:r w:rsidR="004F2139" w:rsidRPr="00511DFD">
        <w:rPr>
          <w:rFonts w:asciiTheme="minorEastAsia" w:hAnsiTheme="minorEastAsia" w:hint="eastAsia"/>
          <w:sz w:val="24"/>
          <w:szCs w:val="24"/>
        </w:rPr>
        <w:t>就職</w:t>
      </w:r>
      <w:r w:rsidR="00035AC0" w:rsidRPr="00511DFD">
        <w:rPr>
          <w:rFonts w:asciiTheme="minorEastAsia" w:hAnsiTheme="minorEastAsia" w:hint="eastAsia"/>
          <w:sz w:val="24"/>
          <w:szCs w:val="24"/>
        </w:rPr>
        <w:t>し、</w:t>
      </w:r>
      <w:r w:rsidR="00A147D2" w:rsidRPr="00511DFD">
        <w:rPr>
          <w:rFonts w:asciiTheme="minorEastAsia" w:hAnsiTheme="minorEastAsia" w:hint="eastAsia"/>
          <w:sz w:val="24"/>
          <w:szCs w:val="24"/>
        </w:rPr>
        <w:t>当該</w:t>
      </w:r>
      <w:r w:rsidR="00AF1E72" w:rsidRPr="00511DFD">
        <w:rPr>
          <w:rFonts w:asciiTheme="minorEastAsia" w:hAnsiTheme="minorEastAsia" w:hint="eastAsia"/>
          <w:sz w:val="24"/>
          <w:szCs w:val="24"/>
        </w:rPr>
        <w:t>介護</w:t>
      </w:r>
      <w:r w:rsidR="00A147D2" w:rsidRPr="00511DFD">
        <w:rPr>
          <w:rFonts w:asciiTheme="minorEastAsia" w:hAnsiTheme="minorEastAsia" w:hint="eastAsia"/>
          <w:sz w:val="24"/>
          <w:szCs w:val="24"/>
        </w:rPr>
        <w:t>事業所</w:t>
      </w:r>
      <w:r w:rsidR="005A35B4" w:rsidRPr="00511DFD">
        <w:rPr>
          <w:rFonts w:asciiTheme="minorEastAsia" w:hAnsiTheme="minorEastAsia" w:hint="eastAsia"/>
          <w:sz w:val="24"/>
          <w:szCs w:val="24"/>
        </w:rPr>
        <w:t>等</w:t>
      </w:r>
      <w:r w:rsidR="00A147D2" w:rsidRPr="00511DFD">
        <w:rPr>
          <w:rFonts w:asciiTheme="minorEastAsia" w:hAnsiTheme="minorEastAsia" w:hint="eastAsia"/>
          <w:sz w:val="24"/>
          <w:szCs w:val="24"/>
        </w:rPr>
        <w:t>で就職した日から</w:t>
      </w:r>
      <w:r w:rsidR="004F2139" w:rsidRPr="00511DFD">
        <w:rPr>
          <w:rFonts w:asciiTheme="minorEastAsia" w:hAnsiTheme="minorEastAsia" w:hint="eastAsia"/>
          <w:sz w:val="24"/>
          <w:szCs w:val="24"/>
        </w:rPr>
        <w:t>１年以上</w:t>
      </w:r>
      <w:r w:rsidR="00283AB9" w:rsidRPr="00511DFD">
        <w:rPr>
          <w:rFonts w:asciiTheme="minorEastAsia" w:hAnsiTheme="minorEastAsia" w:hint="eastAsia"/>
          <w:sz w:val="24"/>
          <w:szCs w:val="24"/>
        </w:rPr>
        <w:t>引き続き</w:t>
      </w:r>
      <w:r w:rsidR="004F2139" w:rsidRPr="00511DFD">
        <w:rPr>
          <w:rFonts w:asciiTheme="minorEastAsia" w:hAnsiTheme="minorEastAsia" w:hint="eastAsia"/>
          <w:sz w:val="24"/>
          <w:szCs w:val="24"/>
        </w:rPr>
        <w:t>勤務</w:t>
      </w:r>
      <w:r w:rsidR="00A147D2" w:rsidRPr="00511DFD">
        <w:rPr>
          <w:rFonts w:asciiTheme="minorEastAsia" w:hAnsiTheme="minorEastAsia" w:hint="eastAsia"/>
          <w:sz w:val="24"/>
          <w:szCs w:val="24"/>
        </w:rPr>
        <w:t>した者</w:t>
      </w:r>
      <w:r w:rsidR="00C45E6B" w:rsidRPr="00511DFD">
        <w:rPr>
          <w:rFonts w:asciiTheme="minorEastAsia" w:hAnsiTheme="minorEastAsia" w:hint="eastAsia"/>
          <w:sz w:val="24"/>
          <w:szCs w:val="24"/>
        </w:rPr>
        <w:t>。ただし、実務者研修</w:t>
      </w:r>
      <w:r w:rsidR="00532793" w:rsidRPr="00511DFD">
        <w:rPr>
          <w:rFonts w:asciiTheme="minorEastAsia" w:hAnsiTheme="minorEastAsia" w:hint="eastAsia"/>
          <w:sz w:val="24"/>
          <w:szCs w:val="24"/>
        </w:rPr>
        <w:t>受講開始から実務者研修</w:t>
      </w:r>
      <w:r w:rsidR="00C45E6B" w:rsidRPr="00511DFD">
        <w:rPr>
          <w:rFonts w:asciiTheme="minorEastAsia" w:hAnsiTheme="minorEastAsia" w:hint="eastAsia"/>
          <w:sz w:val="24"/>
          <w:szCs w:val="24"/>
        </w:rPr>
        <w:t>修了まで</w:t>
      </w:r>
      <w:r w:rsidR="00AF1E72" w:rsidRPr="00511DFD">
        <w:rPr>
          <w:rFonts w:asciiTheme="minorEastAsia" w:hAnsiTheme="minorEastAsia" w:hint="eastAsia"/>
          <w:sz w:val="24"/>
          <w:szCs w:val="24"/>
        </w:rPr>
        <w:t>の間</w:t>
      </w:r>
      <w:r w:rsidR="00C45E6B" w:rsidRPr="00511DFD">
        <w:rPr>
          <w:rFonts w:asciiTheme="minorEastAsia" w:hAnsiTheme="minorEastAsia" w:hint="eastAsia"/>
          <w:sz w:val="24"/>
          <w:szCs w:val="24"/>
        </w:rPr>
        <w:t>に介護事業所等に就職した者については、当該事業所等で</w:t>
      </w:r>
      <w:r w:rsidR="00C45E6B" w:rsidRPr="00D82AC7">
        <w:rPr>
          <w:rFonts w:asciiTheme="minorEastAsia" w:hAnsiTheme="minorEastAsia" w:hint="eastAsia"/>
          <w:color w:val="000000" w:themeColor="text1"/>
          <w:sz w:val="24"/>
          <w:szCs w:val="24"/>
        </w:rPr>
        <w:t>就職し</w:t>
      </w:r>
      <w:r w:rsidR="00C45E6B">
        <w:rPr>
          <w:rFonts w:asciiTheme="minorEastAsia" w:hAnsiTheme="minorEastAsia" w:hint="eastAsia"/>
          <w:sz w:val="24"/>
          <w:szCs w:val="24"/>
        </w:rPr>
        <w:t>た日から１年以上</w:t>
      </w:r>
      <w:r w:rsidR="00283AB9">
        <w:rPr>
          <w:rFonts w:asciiTheme="minorEastAsia" w:hAnsiTheme="minorEastAsia" w:hint="eastAsia"/>
          <w:sz w:val="24"/>
          <w:szCs w:val="24"/>
        </w:rPr>
        <w:t>引き続き</w:t>
      </w:r>
      <w:r w:rsidR="00C45E6B">
        <w:rPr>
          <w:rFonts w:asciiTheme="minorEastAsia" w:hAnsiTheme="minorEastAsia" w:hint="eastAsia"/>
          <w:sz w:val="24"/>
          <w:szCs w:val="24"/>
        </w:rPr>
        <w:t>勤務した者</w:t>
      </w:r>
    </w:p>
    <w:p w:rsidR="00035AC0" w:rsidRPr="0038682D" w:rsidRDefault="00684BC9" w:rsidP="00942D0F">
      <w:pPr>
        <w:rPr>
          <w:rFonts w:asciiTheme="minorEastAsia" w:hAnsiTheme="minorEastAsia"/>
          <w:sz w:val="24"/>
          <w:szCs w:val="24"/>
        </w:rPr>
      </w:pPr>
      <w:r w:rsidRPr="0038682D">
        <w:rPr>
          <w:rFonts w:asciiTheme="minorEastAsia" w:hAnsiTheme="minorEastAsia" w:hint="eastAsia"/>
          <w:sz w:val="24"/>
          <w:szCs w:val="24"/>
        </w:rPr>
        <w:t xml:space="preserve">　</w:t>
      </w:r>
      <w:r w:rsidR="00035AC0" w:rsidRPr="0038682D">
        <w:rPr>
          <w:rFonts w:asciiTheme="minorEastAsia" w:hAnsiTheme="minorEastAsia" w:hint="eastAsia"/>
          <w:sz w:val="24"/>
          <w:szCs w:val="24"/>
        </w:rPr>
        <w:t>（事業内容）</w:t>
      </w:r>
    </w:p>
    <w:p w:rsidR="004C402B" w:rsidRPr="0038682D" w:rsidRDefault="00035AC0" w:rsidP="002A262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8682D">
        <w:rPr>
          <w:rFonts w:asciiTheme="minorEastAsia" w:hAnsiTheme="minorEastAsia" w:hint="eastAsia"/>
          <w:sz w:val="24"/>
          <w:szCs w:val="24"/>
        </w:rPr>
        <w:t>第４条　対象者が</w:t>
      </w:r>
      <w:r w:rsidR="009208F8" w:rsidRPr="0038682D">
        <w:rPr>
          <w:rFonts w:asciiTheme="minorEastAsia" w:hAnsiTheme="minorEastAsia" w:hint="eastAsia"/>
          <w:sz w:val="24"/>
          <w:szCs w:val="24"/>
        </w:rPr>
        <w:t>実務者研修を受講し</w:t>
      </w:r>
      <w:r w:rsidR="004C402B" w:rsidRPr="0038682D">
        <w:rPr>
          <w:rFonts w:asciiTheme="minorEastAsia" w:hAnsiTheme="minorEastAsia" w:hint="eastAsia"/>
          <w:sz w:val="24"/>
          <w:szCs w:val="24"/>
        </w:rPr>
        <w:t>た場合に、受講料として支払った額の２分の１を助成する。</w:t>
      </w:r>
    </w:p>
    <w:p w:rsidR="002A2627" w:rsidRPr="0038682D" w:rsidRDefault="00153179" w:rsidP="00891A4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2A2627" w:rsidRPr="0038682D">
        <w:rPr>
          <w:rFonts w:asciiTheme="minorEastAsia" w:hAnsiTheme="minorEastAsia" w:hint="eastAsia"/>
          <w:sz w:val="24"/>
          <w:szCs w:val="24"/>
        </w:rPr>
        <w:t xml:space="preserve">　他の制度から受講料の助成を受けたときは、その助成額との差額とする。</w:t>
      </w:r>
    </w:p>
    <w:p w:rsidR="002A2627" w:rsidRPr="0038682D" w:rsidRDefault="00684BC9" w:rsidP="002A262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8682D">
        <w:rPr>
          <w:rFonts w:asciiTheme="minorEastAsia" w:hAnsiTheme="minorEastAsia" w:hint="eastAsia"/>
          <w:sz w:val="24"/>
          <w:szCs w:val="24"/>
        </w:rPr>
        <w:t xml:space="preserve">　</w:t>
      </w:r>
      <w:r w:rsidR="002A2627" w:rsidRPr="0038682D">
        <w:rPr>
          <w:rFonts w:asciiTheme="minorEastAsia" w:hAnsiTheme="minorEastAsia" w:hint="eastAsia"/>
          <w:sz w:val="24"/>
          <w:szCs w:val="24"/>
        </w:rPr>
        <w:t>（利用申請）</w:t>
      </w:r>
    </w:p>
    <w:p w:rsidR="00D92B79" w:rsidRPr="00C61808" w:rsidRDefault="002A2627" w:rsidP="00D92B79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8682D">
        <w:rPr>
          <w:rFonts w:asciiTheme="minorEastAsia" w:hAnsiTheme="minorEastAsia" w:hint="eastAsia"/>
          <w:sz w:val="24"/>
          <w:szCs w:val="24"/>
        </w:rPr>
        <w:t>第５条　事業を利用</w:t>
      </w:r>
      <w:r w:rsidR="005A35B4" w:rsidRPr="0038682D">
        <w:rPr>
          <w:rFonts w:asciiTheme="minorEastAsia" w:hAnsiTheme="minorEastAsia" w:hint="eastAsia"/>
          <w:sz w:val="24"/>
          <w:szCs w:val="24"/>
        </w:rPr>
        <w:t>しようと</w:t>
      </w:r>
      <w:r w:rsidRPr="0038682D">
        <w:rPr>
          <w:rFonts w:asciiTheme="minorEastAsia" w:hAnsiTheme="minorEastAsia" w:hint="eastAsia"/>
          <w:sz w:val="24"/>
          <w:szCs w:val="24"/>
        </w:rPr>
        <w:t>する対象者（以下「申請者」という。）は、福知山市</w:t>
      </w:r>
      <w:r w:rsidR="00FA0B7F" w:rsidRPr="0038682D">
        <w:rPr>
          <w:rFonts w:asciiTheme="minorEastAsia" w:hAnsiTheme="minorEastAsia" w:hint="eastAsia"/>
          <w:sz w:val="24"/>
          <w:szCs w:val="24"/>
        </w:rPr>
        <w:t>介護福祉士</w:t>
      </w:r>
      <w:r w:rsidRPr="0038682D">
        <w:rPr>
          <w:rFonts w:asciiTheme="minorEastAsia" w:hAnsiTheme="minorEastAsia" w:hint="eastAsia"/>
          <w:sz w:val="24"/>
          <w:szCs w:val="24"/>
        </w:rPr>
        <w:t>実務者研修受講料補助金交付申請書（別記様式第１号。以下「申請書」という。）</w:t>
      </w:r>
      <w:r w:rsidR="002D61AA" w:rsidRPr="0038682D">
        <w:rPr>
          <w:rFonts w:asciiTheme="minorEastAsia" w:hAnsiTheme="minorEastAsia" w:hint="eastAsia"/>
          <w:sz w:val="24"/>
          <w:szCs w:val="24"/>
        </w:rPr>
        <w:t>に受</w:t>
      </w:r>
      <w:r w:rsidR="002D61AA" w:rsidRPr="00C61808">
        <w:rPr>
          <w:rFonts w:asciiTheme="minorEastAsia" w:hAnsiTheme="minorEastAsia" w:hint="eastAsia"/>
          <w:sz w:val="24"/>
          <w:szCs w:val="24"/>
        </w:rPr>
        <w:lastRenderedPageBreak/>
        <w:t>講料納付を証する書類、修了証の写し</w:t>
      </w:r>
      <w:r w:rsidR="00511DFD" w:rsidRPr="00C61808">
        <w:rPr>
          <w:rFonts w:asciiTheme="minorEastAsia" w:hAnsiTheme="minorEastAsia" w:hint="eastAsia"/>
          <w:sz w:val="24"/>
          <w:szCs w:val="24"/>
        </w:rPr>
        <w:t>を</w:t>
      </w:r>
      <w:r w:rsidR="00A23EA2" w:rsidRPr="00C61808">
        <w:rPr>
          <w:rFonts w:asciiTheme="minorEastAsia" w:hAnsiTheme="minorEastAsia" w:hint="eastAsia"/>
          <w:sz w:val="24"/>
          <w:szCs w:val="24"/>
        </w:rPr>
        <w:t>添えて、</w:t>
      </w:r>
      <w:r w:rsidR="00511DFD" w:rsidRPr="00C61808">
        <w:rPr>
          <w:rFonts w:asciiTheme="minorEastAsia" w:hAnsiTheme="minorEastAsia" w:hint="eastAsia"/>
          <w:sz w:val="24"/>
          <w:szCs w:val="24"/>
        </w:rPr>
        <w:t>次の各号に定める対象者ごとに</w:t>
      </w:r>
      <w:r w:rsidR="005A35B4" w:rsidRPr="00C61808">
        <w:rPr>
          <w:rFonts w:asciiTheme="minorEastAsia" w:hAnsiTheme="minorEastAsia" w:hint="eastAsia"/>
          <w:sz w:val="24"/>
          <w:szCs w:val="24"/>
        </w:rPr>
        <w:t>当該</w:t>
      </w:r>
      <w:r w:rsidR="00A23EA2" w:rsidRPr="00C61808">
        <w:rPr>
          <w:rFonts w:asciiTheme="minorEastAsia" w:hAnsiTheme="minorEastAsia" w:hint="eastAsia"/>
          <w:sz w:val="24"/>
          <w:szCs w:val="24"/>
        </w:rPr>
        <w:t>各号に定められ</w:t>
      </w:r>
      <w:r w:rsidR="00684BC9" w:rsidRPr="00C61808">
        <w:rPr>
          <w:rFonts w:asciiTheme="minorEastAsia" w:hAnsiTheme="minorEastAsia" w:hint="eastAsia"/>
          <w:sz w:val="24"/>
          <w:szCs w:val="24"/>
        </w:rPr>
        <w:t>た</w:t>
      </w:r>
      <w:r w:rsidR="00A23EA2" w:rsidRPr="00C61808">
        <w:rPr>
          <w:rFonts w:asciiTheme="minorEastAsia" w:hAnsiTheme="minorEastAsia" w:hint="eastAsia"/>
          <w:sz w:val="24"/>
          <w:szCs w:val="24"/>
        </w:rPr>
        <w:t>時期に市長に申請しなければならない。</w:t>
      </w:r>
    </w:p>
    <w:p w:rsidR="005B05B8" w:rsidRPr="00C61808" w:rsidRDefault="00D92B79" w:rsidP="00D92B79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C61808">
        <w:rPr>
          <w:rFonts w:asciiTheme="minorEastAsia" w:hAnsiTheme="minorEastAsia" w:hint="eastAsia"/>
          <w:sz w:val="24"/>
          <w:szCs w:val="24"/>
        </w:rPr>
        <w:t>（１</w:t>
      </w:r>
      <w:r w:rsidR="00164961" w:rsidRPr="00C61808">
        <w:rPr>
          <w:rFonts w:asciiTheme="minorEastAsia" w:hAnsiTheme="minorEastAsia" w:hint="eastAsia"/>
          <w:sz w:val="24"/>
          <w:szCs w:val="24"/>
        </w:rPr>
        <w:t>）</w:t>
      </w:r>
      <w:r w:rsidR="00A23EA2" w:rsidRPr="00C61808">
        <w:rPr>
          <w:rFonts w:asciiTheme="minorEastAsia" w:hAnsiTheme="minorEastAsia" w:hint="eastAsia"/>
          <w:sz w:val="24"/>
          <w:szCs w:val="24"/>
        </w:rPr>
        <w:t>第</w:t>
      </w:r>
      <w:r w:rsidR="00CA747C" w:rsidRPr="00C61808">
        <w:rPr>
          <w:rFonts w:asciiTheme="minorEastAsia" w:hAnsiTheme="minorEastAsia" w:hint="eastAsia"/>
          <w:sz w:val="24"/>
          <w:szCs w:val="24"/>
        </w:rPr>
        <w:t>３</w:t>
      </w:r>
      <w:r w:rsidR="00A23EA2" w:rsidRPr="00C61808">
        <w:rPr>
          <w:rFonts w:asciiTheme="minorEastAsia" w:hAnsiTheme="minorEastAsia" w:hint="eastAsia"/>
          <w:sz w:val="24"/>
          <w:szCs w:val="24"/>
        </w:rPr>
        <w:t>条第１号</w:t>
      </w:r>
      <w:r w:rsidR="005B05B8" w:rsidRPr="00C61808">
        <w:rPr>
          <w:rFonts w:asciiTheme="minorEastAsia" w:hAnsiTheme="minorEastAsia" w:hint="eastAsia"/>
          <w:sz w:val="24"/>
          <w:szCs w:val="24"/>
        </w:rPr>
        <w:t>の対象者</w:t>
      </w:r>
      <w:r w:rsidR="003F38A4" w:rsidRPr="00C61808">
        <w:rPr>
          <w:rFonts w:asciiTheme="minorEastAsia" w:hAnsiTheme="minorEastAsia" w:hint="eastAsia"/>
          <w:sz w:val="24"/>
          <w:szCs w:val="24"/>
        </w:rPr>
        <w:t xml:space="preserve">　</w:t>
      </w:r>
      <w:r w:rsidR="00283AB9" w:rsidRPr="00C61808">
        <w:rPr>
          <w:rFonts w:asciiTheme="minorEastAsia" w:hAnsiTheme="minorEastAsia" w:hint="eastAsia"/>
          <w:sz w:val="24"/>
          <w:szCs w:val="24"/>
        </w:rPr>
        <w:t>研修</w:t>
      </w:r>
      <w:r w:rsidR="0001452E" w:rsidRPr="00C61808">
        <w:rPr>
          <w:rFonts w:asciiTheme="minorEastAsia" w:hAnsiTheme="minorEastAsia" w:hint="eastAsia"/>
          <w:sz w:val="24"/>
          <w:szCs w:val="24"/>
        </w:rPr>
        <w:t>終了後１年以内</w:t>
      </w:r>
    </w:p>
    <w:p w:rsidR="00441041" w:rsidRPr="00C61808" w:rsidRDefault="00D92B79" w:rsidP="00891A45">
      <w:pPr>
        <w:ind w:left="523" w:hangingChars="218" w:hanging="523"/>
        <w:rPr>
          <w:rFonts w:asciiTheme="minorEastAsia" w:hAnsiTheme="minorEastAsia"/>
          <w:sz w:val="24"/>
          <w:szCs w:val="24"/>
          <w:highlight w:val="yellow"/>
        </w:rPr>
      </w:pPr>
      <w:r w:rsidRPr="00C61808">
        <w:rPr>
          <w:rFonts w:asciiTheme="minorEastAsia" w:hAnsiTheme="minorEastAsia" w:hint="eastAsia"/>
          <w:sz w:val="24"/>
          <w:szCs w:val="24"/>
        </w:rPr>
        <w:t>（２</w:t>
      </w:r>
      <w:r w:rsidR="00164961" w:rsidRPr="00C61808">
        <w:rPr>
          <w:rFonts w:asciiTheme="minorEastAsia" w:hAnsiTheme="minorEastAsia" w:hint="eastAsia"/>
          <w:sz w:val="24"/>
          <w:szCs w:val="24"/>
        </w:rPr>
        <w:t>）</w:t>
      </w:r>
      <w:r w:rsidR="005B05B8" w:rsidRPr="00C61808">
        <w:rPr>
          <w:rFonts w:asciiTheme="minorEastAsia" w:hAnsiTheme="minorEastAsia" w:hint="eastAsia"/>
          <w:sz w:val="24"/>
          <w:szCs w:val="24"/>
        </w:rPr>
        <w:t>第</w:t>
      </w:r>
      <w:r w:rsidR="00CA747C" w:rsidRPr="00C61808">
        <w:rPr>
          <w:rFonts w:asciiTheme="minorEastAsia" w:hAnsiTheme="minorEastAsia" w:hint="eastAsia"/>
          <w:sz w:val="24"/>
          <w:szCs w:val="24"/>
        </w:rPr>
        <w:t>３</w:t>
      </w:r>
      <w:r w:rsidR="005B05B8" w:rsidRPr="00C61808">
        <w:rPr>
          <w:rFonts w:asciiTheme="minorEastAsia" w:hAnsiTheme="minorEastAsia" w:hint="eastAsia"/>
          <w:sz w:val="24"/>
          <w:szCs w:val="24"/>
        </w:rPr>
        <w:t>条第２号の対象者</w:t>
      </w:r>
      <w:r w:rsidR="003F38A4" w:rsidRPr="00C61808">
        <w:rPr>
          <w:rFonts w:asciiTheme="minorEastAsia" w:hAnsiTheme="minorEastAsia" w:hint="eastAsia"/>
          <w:sz w:val="24"/>
          <w:szCs w:val="24"/>
        </w:rPr>
        <w:t xml:space="preserve">　</w:t>
      </w:r>
      <w:r w:rsidR="00283AB9" w:rsidRPr="00C61808">
        <w:rPr>
          <w:rFonts w:asciiTheme="minorEastAsia" w:hAnsiTheme="minorEastAsia" w:hint="eastAsia"/>
          <w:sz w:val="24"/>
          <w:szCs w:val="24"/>
        </w:rPr>
        <w:t>研修</w:t>
      </w:r>
      <w:r w:rsidR="00164961" w:rsidRPr="00C61808">
        <w:rPr>
          <w:rFonts w:asciiTheme="minorEastAsia" w:hAnsiTheme="minorEastAsia" w:hint="eastAsia"/>
          <w:sz w:val="24"/>
          <w:szCs w:val="24"/>
        </w:rPr>
        <w:t>終了後２年以内。</w:t>
      </w:r>
      <w:r w:rsidR="003F38A4" w:rsidRPr="00C61808">
        <w:rPr>
          <w:rFonts w:asciiTheme="minorEastAsia" w:hAnsiTheme="minorEastAsia" w:hint="eastAsia"/>
          <w:sz w:val="24"/>
          <w:szCs w:val="24"/>
        </w:rPr>
        <w:t>ただし、介護事業所等に就職した日から</w:t>
      </w:r>
      <w:r w:rsidR="003B716C" w:rsidRPr="00C61808">
        <w:rPr>
          <w:rFonts w:asciiTheme="minorEastAsia" w:hAnsiTheme="minorEastAsia" w:hint="eastAsia"/>
          <w:sz w:val="24"/>
          <w:szCs w:val="24"/>
        </w:rPr>
        <w:t>１年以上</w:t>
      </w:r>
      <w:r w:rsidR="00421403" w:rsidRPr="00C61808">
        <w:rPr>
          <w:rFonts w:asciiTheme="minorEastAsia" w:hAnsiTheme="minorEastAsia" w:hint="eastAsia"/>
          <w:sz w:val="24"/>
          <w:szCs w:val="24"/>
        </w:rPr>
        <w:t>同一の事業所で</w:t>
      </w:r>
      <w:r w:rsidR="003B716C" w:rsidRPr="00C61808">
        <w:rPr>
          <w:rFonts w:asciiTheme="minorEastAsia" w:hAnsiTheme="minorEastAsia" w:hint="eastAsia"/>
          <w:sz w:val="24"/>
          <w:szCs w:val="24"/>
        </w:rPr>
        <w:t>勤務したことを証明する書類を添付</w:t>
      </w:r>
      <w:r w:rsidR="00164961" w:rsidRPr="00C61808">
        <w:rPr>
          <w:rFonts w:asciiTheme="minorEastAsia" w:hAnsiTheme="minorEastAsia" w:hint="eastAsia"/>
          <w:sz w:val="24"/>
          <w:szCs w:val="24"/>
        </w:rPr>
        <w:t>すること。</w:t>
      </w:r>
    </w:p>
    <w:p w:rsidR="003B716C" w:rsidRPr="00C61808" w:rsidRDefault="00684BC9" w:rsidP="003B716C">
      <w:pPr>
        <w:rPr>
          <w:rFonts w:asciiTheme="minorEastAsia" w:hAnsiTheme="minorEastAsia"/>
          <w:sz w:val="24"/>
          <w:szCs w:val="24"/>
        </w:rPr>
      </w:pPr>
      <w:r w:rsidRPr="00C61808">
        <w:rPr>
          <w:rFonts w:asciiTheme="minorEastAsia" w:hAnsiTheme="minorEastAsia" w:hint="eastAsia"/>
          <w:sz w:val="24"/>
          <w:szCs w:val="24"/>
        </w:rPr>
        <w:t xml:space="preserve">　</w:t>
      </w:r>
      <w:r w:rsidR="003B716C" w:rsidRPr="00C61808">
        <w:rPr>
          <w:rFonts w:asciiTheme="minorEastAsia" w:hAnsiTheme="minorEastAsia" w:hint="eastAsia"/>
          <w:sz w:val="24"/>
          <w:szCs w:val="24"/>
        </w:rPr>
        <w:t>（利用決定）</w:t>
      </w:r>
    </w:p>
    <w:p w:rsidR="003B716C" w:rsidRPr="00C61808" w:rsidRDefault="003B716C" w:rsidP="007568BC">
      <w:pPr>
        <w:ind w:left="283" w:hangingChars="118" w:hanging="283"/>
        <w:rPr>
          <w:rFonts w:asciiTheme="minorEastAsia" w:hAnsiTheme="minorEastAsia"/>
          <w:sz w:val="24"/>
          <w:szCs w:val="24"/>
        </w:rPr>
      </w:pPr>
      <w:r w:rsidRPr="00C61808">
        <w:rPr>
          <w:rFonts w:asciiTheme="minorEastAsia" w:hAnsiTheme="minorEastAsia" w:hint="eastAsia"/>
          <w:sz w:val="24"/>
          <w:szCs w:val="24"/>
        </w:rPr>
        <w:t>第６条　市長は、前条の規定により申請書を</w:t>
      </w:r>
      <w:r w:rsidR="00511DFD" w:rsidRPr="00C61808">
        <w:rPr>
          <w:rFonts w:asciiTheme="minorEastAsia" w:hAnsiTheme="minorEastAsia" w:hint="eastAsia"/>
          <w:sz w:val="24"/>
          <w:szCs w:val="24"/>
        </w:rPr>
        <w:t>受付けた</w:t>
      </w:r>
      <w:r w:rsidRPr="00C61808">
        <w:rPr>
          <w:rFonts w:asciiTheme="minorEastAsia" w:hAnsiTheme="minorEastAsia" w:hint="eastAsia"/>
          <w:sz w:val="24"/>
          <w:szCs w:val="24"/>
        </w:rPr>
        <w:t>ときは</w:t>
      </w:r>
      <w:r w:rsidR="00164961" w:rsidRPr="00C61808">
        <w:rPr>
          <w:rFonts w:asciiTheme="minorEastAsia" w:hAnsiTheme="minorEastAsia" w:hint="eastAsia"/>
          <w:sz w:val="24"/>
          <w:szCs w:val="24"/>
        </w:rPr>
        <w:t>、</w:t>
      </w:r>
      <w:r w:rsidRPr="00C61808">
        <w:rPr>
          <w:rFonts w:asciiTheme="minorEastAsia" w:hAnsiTheme="minorEastAsia" w:hint="eastAsia"/>
          <w:sz w:val="24"/>
          <w:szCs w:val="24"/>
        </w:rPr>
        <w:t>その内容を審査し、適当と認めるときは助成を決定し、その旨を福知山市</w:t>
      </w:r>
      <w:r w:rsidR="00FA0B7F" w:rsidRPr="00C61808">
        <w:rPr>
          <w:rFonts w:asciiTheme="minorEastAsia" w:hAnsiTheme="minorEastAsia" w:hint="eastAsia"/>
          <w:sz w:val="24"/>
          <w:szCs w:val="24"/>
        </w:rPr>
        <w:t>介護福祉士</w:t>
      </w:r>
      <w:r w:rsidRPr="00C61808">
        <w:rPr>
          <w:rFonts w:asciiTheme="minorEastAsia" w:hAnsiTheme="minorEastAsia" w:hint="eastAsia"/>
          <w:sz w:val="24"/>
          <w:szCs w:val="24"/>
        </w:rPr>
        <w:t>実務者研修受講料補助金交付決定（不決定）通知書（別記様式第２号）により申請者に通知するものとする。</w:t>
      </w:r>
    </w:p>
    <w:p w:rsidR="00AF1E72" w:rsidRPr="00C61808" w:rsidRDefault="00AF1E72" w:rsidP="007568BC">
      <w:pPr>
        <w:ind w:left="283" w:hangingChars="118" w:hanging="283"/>
        <w:rPr>
          <w:rFonts w:asciiTheme="minorEastAsia" w:hAnsiTheme="minorEastAsia"/>
          <w:sz w:val="24"/>
          <w:szCs w:val="24"/>
        </w:rPr>
      </w:pPr>
      <w:r w:rsidRPr="00C61808">
        <w:rPr>
          <w:rFonts w:asciiTheme="minorEastAsia" w:hAnsiTheme="minorEastAsia" w:hint="eastAsia"/>
          <w:sz w:val="24"/>
          <w:szCs w:val="24"/>
        </w:rPr>
        <w:t>２　前項に規定する交付決定通知を受けた者（以下「交付対象者」という。）は、市長に</w:t>
      </w:r>
      <w:r w:rsidR="00A21AFB" w:rsidRPr="00C61808">
        <w:rPr>
          <w:rFonts w:asciiTheme="minorEastAsia" w:hAnsiTheme="minorEastAsia" w:hint="eastAsia"/>
          <w:sz w:val="24"/>
          <w:szCs w:val="24"/>
        </w:rPr>
        <w:t>補助金</w:t>
      </w:r>
      <w:r w:rsidRPr="00C61808">
        <w:rPr>
          <w:rFonts w:asciiTheme="minorEastAsia" w:hAnsiTheme="minorEastAsia" w:hint="eastAsia"/>
          <w:sz w:val="24"/>
          <w:szCs w:val="24"/>
        </w:rPr>
        <w:t>の請求を行うものとする。</w:t>
      </w:r>
    </w:p>
    <w:p w:rsidR="00AF1E72" w:rsidRPr="00511DFD" w:rsidRDefault="00AF1E72" w:rsidP="007568BC">
      <w:pPr>
        <w:ind w:left="283" w:hangingChars="118" w:hanging="283"/>
        <w:rPr>
          <w:rFonts w:asciiTheme="minorEastAsia" w:hAnsiTheme="minorEastAsia"/>
          <w:sz w:val="24"/>
          <w:szCs w:val="24"/>
        </w:rPr>
      </w:pPr>
      <w:r w:rsidRPr="00C61808">
        <w:rPr>
          <w:rFonts w:asciiTheme="minorEastAsia" w:hAnsiTheme="minorEastAsia" w:hint="eastAsia"/>
          <w:sz w:val="24"/>
          <w:szCs w:val="24"/>
        </w:rPr>
        <w:t>３　市長は、</w:t>
      </w:r>
      <w:r w:rsidRPr="00511DFD">
        <w:rPr>
          <w:rFonts w:asciiTheme="minorEastAsia" w:hAnsiTheme="minorEastAsia" w:hint="eastAsia"/>
          <w:sz w:val="24"/>
          <w:szCs w:val="24"/>
        </w:rPr>
        <w:t>前項の請求の後に</w:t>
      </w:r>
      <w:r w:rsidR="00A21AFB" w:rsidRPr="00511DFD">
        <w:rPr>
          <w:rFonts w:asciiTheme="minorEastAsia" w:hAnsiTheme="minorEastAsia" w:hint="eastAsia"/>
          <w:sz w:val="24"/>
          <w:szCs w:val="24"/>
        </w:rPr>
        <w:t>補助金</w:t>
      </w:r>
      <w:r w:rsidRPr="00511DFD">
        <w:rPr>
          <w:rFonts w:asciiTheme="minorEastAsia" w:hAnsiTheme="minorEastAsia" w:hint="eastAsia"/>
          <w:sz w:val="24"/>
          <w:szCs w:val="24"/>
        </w:rPr>
        <w:t>を交付するものとする。</w:t>
      </w:r>
    </w:p>
    <w:p w:rsidR="003B716C" w:rsidRPr="00511DFD" w:rsidRDefault="00684BC9" w:rsidP="003B716C">
      <w:pPr>
        <w:rPr>
          <w:rFonts w:asciiTheme="minorEastAsia" w:hAnsiTheme="minorEastAsia"/>
          <w:sz w:val="24"/>
          <w:szCs w:val="24"/>
        </w:rPr>
      </w:pPr>
      <w:r w:rsidRPr="00511DFD">
        <w:rPr>
          <w:rFonts w:asciiTheme="minorEastAsia" w:hAnsiTheme="minorEastAsia" w:hint="eastAsia"/>
          <w:sz w:val="24"/>
          <w:szCs w:val="24"/>
        </w:rPr>
        <w:t xml:space="preserve">　</w:t>
      </w:r>
      <w:r w:rsidR="00836CBC" w:rsidRPr="00511DFD">
        <w:rPr>
          <w:rFonts w:asciiTheme="minorEastAsia" w:hAnsiTheme="minorEastAsia" w:hint="eastAsia"/>
          <w:sz w:val="24"/>
          <w:szCs w:val="24"/>
        </w:rPr>
        <w:t>（</w:t>
      </w:r>
      <w:r w:rsidRPr="00511DFD">
        <w:rPr>
          <w:rFonts w:asciiTheme="minorEastAsia" w:hAnsiTheme="minorEastAsia" w:hint="eastAsia"/>
          <w:sz w:val="24"/>
          <w:szCs w:val="24"/>
        </w:rPr>
        <w:t>助成金の返還</w:t>
      </w:r>
      <w:r w:rsidR="00836CBC" w:rsidRPr="00511DFD">
        <w:rPr>
          <w:rFonts w:asciiTheme="minorEastAsia" w:hAnsiTheme="minorEastAsia" w:hint="eastAsia"/>
          <w:sz w:val="24"/>
          <w:szCs w:val="24"/>
        </w:rPr>
        <w:t>）</w:t>
      </w:r>
    </w:p>
    <w:p w:rsidR="00D92B79" w:rsidRPr="00511DFD" w:rsidRDefault="00836CBC" w:rsidP="007568BC">
      <w:pPr>
        <w:ind w:left="283" w:hangingChars="118" w:hanging="283"/>
        <w:rPr>
          <w:rFonts w:asciiTheme="minorEastAsia" w:hAnsiTheme="minorEastAsia"/>
          <w:sz w:val="24"/>
          <w:szCs w:val="24"/>
        </w:rPr>
      </w:pPr>
      <w:r w:rsidRPr="00511DFD">
        <w:rPr>
          <w:rFonts w:asciiTheme="minorEastAsia" w:hAnsiTheme="minorEastAsia" w:hint="eastAsia"/>
          <w:sz w:val="24"/>
          <w:szCs w:val="24"/>
        </w:rPr>
        <w:t>第７条　市長は、</w:t>
      </w:r>
      <w:r w:rsidR="00AF1E72" w:rsidRPr="00511DFD">
        <w:rPr>
          <w:rFonts w:asciiTheme="minorEastAsia" w:hAnsiTheme="minorEastAsia" w:hint="eastAsia"/>
          <w:sz w:val="24"/>
          <w:szCs w:val="24"/>
        </w:rPr>
        <w:t>交付対象者が</w:t>
      </w:r>
      <w:r w:rsidRPr="00511DFD">
        <w:rPr>
          <w:rFonts w:asciiTheme="minorEastAsia" w:hAnsiTheme="minorEastAsia" w:hint="eastAsia"/>
          <w:sz w:val="24"/>
          <w:szCs w:val="24"/>
        </w:rPr>
        <w:t>次の各号のいずれかに該当すると認めるときは、事業の助成に要した費用の全部</w:t>
      </w:r>
      <w:r w:rsidR="00891A45" w:rsidRPr="00511DFD">
        <w:rPr>
          <w:rFonts w:asciiTheme="minorEastAsia" w:hAnsiTheme="minorEastAsia" w:hint="eastAsia"/>
          <w:sz w:val="24"/>
          <w:szCs w:val="24"/>
        </w:rPr>
        <w:t>又</w:t>
      </w:r>
      <w:r w:rsidRPr="00511DFD">
        <w:rPr>
          <w:rFonts w:asciiTheme="minorEastAsia" w:hAnsiTheme="minorEastAsia" w:hint="eastAsia"/>
          <w:sz w:val="24"/>
          <w:szCs w:val="24"/>
        </w:rPr>
        <w:t>は一部を返還させる</w:t>
      </w:r>
      <w:r w:rsidR="00164961" w:rsidRPr="00511DFD">
        <w:rPr>
          <w:rFonts w:asciiTheme="minorEastAsia" w:hAnsiTheme="minorEastAsia" w:hint="eastAsia"/>
          <w:sz w:val="24"/>
          <w:szCs w:val="24"/>
        </w:rPr>
        <w:t>ものとする</w:t>
      </w:r>
      <w:r w:rsidRPr="00511DFD">
        <w:rPr>
          <w:rFonts w:asciiTheme="minorEastAsia" w:hAnsiTheme="minorEastAsia" w:hint="eastAsia"/>
          <w:sz w:val="24"/>
          <w:szCs w:val="24"/>
        </w:rPr>
        <w:t>。</w:t>
      </w:r>
    </w:p>
    <w:p w:rsidR="00D92B79" w:rsidRPr="00511DFD" w:rsidRDefault="00D92B79" w:rsidP="00D92B79">
      <w:pPr>
        <w:rPr>
          <w:rFonts w:asciiTheme="minorEastAsia" w:hAnsiTheme="minorEastAsia"/>
          <w:sz w:val="24"/>
          <w:szCs w:val="24"/>
        </w:rPr>
      </w:pPr>
      <w:r w:rsidRPr="00511DFD">
        <w:rPr>
          <w:rFonts w:asciiTheme="minorEastAsia" w:hAnsiTheme="minorEastAsia" w:hint="eastAsia"/>
          <w:sz w:val="24"/>
          <w:szCs w:val="24"/>
        </w:rPr>
        <w:t>（１）</w:t>
      </w:r>
      <w:r w:rsidR="00836CBC" w:rsidRPr="00511DFD">
        <w:rPr>
          <w:rFonts w:asciiTheme="minorEastAsia" w:hAnsiTheme="minorEastAsia" w:hint="eastAsia"/>
          <w:sz w:val="24"/>
          <w:szCs w:val="24"/>
        </w:rPr>
        <w:t>この要綱に違反したとき。</w:t>
      </w:r>
    </w:p>
    <w:p w:rsidR="00836CBC" w:rsidRPr="00511DFD" w:rsidRDefault="00D92B79" w:rsidP="00D92B79">
      <w:pPr>
        <w:rPr>
          <w:rFonts w:asciiTheme="minorEastAsia" w:hAnsiTheme="minorEastAsia"/>
          <w:sz w:val="24"/>
          <w:szCs w:val="24"/>
        </w:rPr>
      </w:pPr>
      <w:r w:rsidRPr="00511DFD">
        <w:rPr>
          <w:rFonts w:asciiTheme="minorEastAsia" w:hAnsiTheme="minorEastAsia" w:hint="eastAsia"/>
          <w:sz w:val="24"/>
          <w:szCs w:val="24"/>
        </w:rPr>
        <w:t>（２）</w:t>
      </w:r>
      <w:r w:rsidR="00836CBC" w:rsidRPr="00511DFD">
        <w:rPr>
          <w:rFonts w:asciiTheme="minorEastAsia" w:hAnsiTheme="minorEastAsia" w:hint="eastAsia"/>
          <w:sz w:val="24"/>
          <w:szCs w:val="24"/>
        </w:rPr>
        <w:t>偽りその他不正</w:t>
      </w:r>
      <w:r w:rsidR="00164961" w:rsidRPr="00511DFD">
        <w:rPr>
          <w:rFonts w:asciiTheme="minorEastAsia" w:hAnsiTheme="minorEastAsia" w:hint="eastAsia"/>
          <w:sz w:val="24"/>
          <w:szCs w:val="24"/>
        </w:rPr>
        <w:t>な</w:t>
      </w:r>
      <w:r w:rsidR="00836CBC" w:rsidRPr="00511DFD">
        <w:rPr>
          <w:rFonts w:asciiTheme="minorEastAsia" w:hAnsiTheme="minorEastAsia" w:hint="eastAsia"/>
          <w:sz w:val="24"/>
          <w:szCs w:val="24"/>
        </w:rPr>
        <w:t>手段によって助成を受けたとき。</w:t>
      </w:r>
    </w:p>
    <w:p w:rsidR="00836CBC" w:rsidRPr="00511DFD" w:rsidRDefault="00D92B79" w:rsidP="00836CBC">
      <w:pPr>
        <w:rPr>
          <w:rFonts w:asciiTheme="minorEastAsia" w:hAnsiTheme="minorEastAsia"/>
          <w:sz w:val="24"/>
          <w:szCs w:val="24"/>
        </w:rPr>
      </w:pPr>
      <w:r w:rsidRPr="00511DFD">
        <w:rPr>
          <w:rFonts w:asciiTheme="minorEastAsia" w:hAnsiTheme="minorEastAsia" w:hint="eastAsia"/>
          <w:sz w:val="24"/>
          <w:szCs w:val="24"/>
        </w:rPr>
        <w:t xml:space="preserve">　</w:t>
      </w:r>
      <w:r w:rsidR="00836CBC" w:rsidRPr="00511DFD">
        <w:rPr>
          <w:rFonts w:asciiTheme="minorEastAsia" w:hAnsiTheme="minorEastAsia" w:hint="eastAsia"/>
          <w:sz w:val="24"/>
          <w:szCs w:val="24"/>
        </w:rPr>
        <w:t>（その他）</w:t>
      </w:r>
    </w:p>
    <w:p w:rsidR="00684BC9" w:rsidRPr="00511DFD" w:rsidRDefault="00836CBC" w:rsidP="00836CBC">
      <w:pPr>
        <w:rPr>
          <w:rFonts w:asciiTheme="minorEastAsia" w:hAnsiTheme="minorEastAsia"/>
          <w:sz w:val="24"/>
          <w:szCs w:val="24"/>
        </w:rPr>
      </w:pPr>
      <w:r w:rsidRPr="00511DFD">
        <w:rPr>
          <w:rFonts w:asciiTheme="minorEastAsia" w:hAnsiTheme="minorEastAsia" w:hint="eastAsia"/>
          <w:sz w:val="24"/>
          <w:szCs w:val="24"/>
        </w:rPr>
        <w:t>第８条　この要綱に定めるもののほか、必要な事項は、市長が別に定める。</w:t>
      </w:r>
    </w:p>
    <w:p w:rsidR="007568BC" w:rsidRPr="00511DFD" w:rsidRDefault="007568BC" w:rsidP="00836CBC">
      <w:pPr>
        <w:rPr>
          <w:rFonts w:asciiTheme="minorEastAsia" w:hAnsiTheme="minorEastAsia"/>
          <w:sz w:val="24"/>
          <w:szCs w:val="24"/>
        </w:rPr>
      </w:pPr>
    </w:p>
    <w:p w:rsidR="007568BC" w:rsidRPr="00511DFD" w:rsidRDefault="007568BC" w:rsidP="00891A45">
      <w:pPr>
        <w:spacing w:line="300" w:lineRule="exact"/>
        <w:ind w:firstLineChars="300" w:firstLine="720"/>
        <w:contextualSpacing/>
        <w:rPr>
          <w:rFonts w:asciiTheme="minorEastAsia" w:hAnsiTheme="minorEastAsia"/>
          <w:sz w:val="24"/>
          <w:szCs w:val="24"/>
        </w:rPr>
      </w:pPr>
      <w:r w:rsidRPr="00511DFD">
        <w:rPr>
          <w:rFonts w:asciiTheme="minorEastAsia" w:hAnsiTheme="minorEastAsia" w:hint="eastAsia"/>
          <w:sz w:val="24"/>
          <w:szCs w:val="24"/>
        </w:rPr>
        <w:t>附　則</w:t>
      </w:r>
    </w:p>
    <w:p w:rsidR="007568BC" w:rsidRPr="00511DFD" w:rsidRDefault="007568BC" w:rsidP="007568B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11DFD">
        <w:rPr>
          <w:rFonts w:asciiTheme="minorEastAsia" w:hAnsiTheme="minorEastAsia" w:hint="eastAsia"/>
          <w:sz w:val="24"/>
          <w:szCs w:val="24"/>
        </w:rPr>
        <w:t>この</w:t>
      </w:r>
      <w:r w:rsidR="00672B41" w:rsidRPr="00511DFD">
        <w:rPr>
          <w:rFonts w:asciiTheme="minorEastAsia" w:hAnsiTheme="minorEastAsia" w:hint="eastAsia"/>
          <w:sz w:val="24"/>
          <w:szCs w:val="24"/>
        </w:rPr>
        <w:t>要綱</w:t>
      </w:r>
      <w:r w:rsidRPr="00511DFD">
        <w:rPr>
          <w:rFonts w:asciiTheme="minorEastAsia" w:hAnsiTheme="minorEastAsia" w:hint="eastAsia"/>
          <w:sz w:val="24"/>
          <w:szCs w:val="24"/>
        </w:rPr>
        <w:t>は、平成２８年</w:t>
      </w:r>
      <w:r w:rsidR="00891A45" w:rsidRPr="00511DFD">
        <w:rPr>
          <w:rFonts w:asciiTheme="minorEastAsia" w:hAnsiTheme="minorEastAsia" w:hint="eastAsia"/>
          <w:sz w:val="24"/>
          <w:szCs w:val="24"/>
        </w:rPr>
        <w:t>３</w:t>
      </w:r>
      <w:r w:rsidRPr="00511DFD">
        <w:rPr>
          <w:rFonts w:asciiTheme="minorEastAsia" w:hAnsiTheme="minorEastAsia" w:hint="eastAsia"/>
          <w:sz w:val="24"/>
          <w:szCs w:val="24"/>
        </w:rPr>
        <w:t>月</w:t>
      </w:r>
      <w:r w:rsidR="00AC58A5">
        <w:rPr>
          <w:rFonts w:asciiTheme="minorEastAsia" w:hAnsiTheme="minorEastAsia" w:hint="eastAsia"/>
          <w:sz w:val="24"/>
          <w:szCs w:val="24"/>
        </w:rPr>
        <w:t>１０</w:t>
      </w:r>
      <w:r w:rsidRPr="00511DFD">
        <w:rPr>
          <w:rFonts w:asciiTheme="minorEastAsia" w:hAnsiTheme="minorEastAsia" w:hint="eastAsia"/>
          <w:sz w:val="24"/>
          <w:szCs w:val="24"/>
        </w:rPr>
        <w:t>日から施行する。</w:t>
      </w:r>
    </w:p>
    <w:p w:rsidR="00684BC9" w:rsidRPr="00511DFD" w:rsidRDefault="00684BC9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684BC9" w:rsidRPr="00511DFD" w:rsidSect="00836C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1F1" w:rsidRDefault="007631F1" w:rsidP="00043B7F">
      <w:r>
        <w:separator/>
      </w:r>
    </w:p>
  </w:endnote>
  <w:endnote w:type="continuationSeparator" w:id="0">
    <w:p w:rsidR="007631F1" w:rsidRDefault="007631F1" w:rsidP="0004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1F1" w:rsidRDefault="007631F1" w:rsidP="00043B7F">
      <w:r>
        <w:separator/>
      </w:r>
    </w:p>
  </w:footnote>
  <w:footnote w:type="continuationSeparator" w:id="0">
    <w:p w:rsidR="007631F1" w:rsidRDefault="007631F1" w:rsidP="00043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C2B8C"/>
    <w:multiLevelType w:val="hybridMultilevel"/>
    <w:tmpl w:val="1E945B80"/>
    <w:lvl w:ilvl="0" w:tplc="52726026">
      <w:start w:val="1"/>
      <w:numFmt w:val="decimalFullWidth"/>
      <w:lvlText w:val="（%1）"/>
      <w:lvlJc w:val="left"/>
      <w:pPr>
        <w:ind w:left="111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>
    <w:nsid w:val="29333D50"/>
    <w:multiLevelType w:val="hybridMultilevel"/>
    <w:tmpl w:val="CC62747C"/>
    <w:lvl w:ilvl="0" w:tplc="2B9C438C">
      <w:start w:val="1"/>
      <w:numFmt w:val="decimalFullWidth"/>
      <w:lvlText w:val="（%1）"/>
      <w:lvlJc w:val="left"/>
      <w:pPr>
        <w:ind w:left="405" w:hanging="40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D3F5AEC"/>
    <w:multiLevelType w:val="hybridMultilevel"/>
    <w:tmpl w:val="F8764A2E"/>
    <w:lvl w:ilvl="0" w:tplc="4C445E00">
      <w:start w:val="1"/>
      <w:numFmt w:val="decimalFullWidth"/>
      <w:lvlText w:val="（%1）"/>
      <w:lvlJc w:val="left"/>
      <w:pPr>
        <w:ind w:left="885" w:hanging="40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47B47E0C"/>
    <w:multiLevelType w:val="hybridMultilevel"/>
    <w:tmpl w:val="5E10F02C"/>
    <w:lvl w:ilvl="0" w:tplc="936E5D9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755478BE">
      <w:start w:val="1"/>
      <w:numFmt w:val="decimalFullWidth"/>
      <w:lvlText w:val="（%2）"/>
      <w:lvlJc w:val="left"/>
      <w:pPr>
        <w:ind w:left="1140" w:hanging="720"/>
      </w:pPr>
      <w:rPr>
        <w:rFonts w:hint="default"/>
        <w:sz w:val="24"/>
        <w:szCs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11"/>
    <w:rsid w:val="0001452E"/>
    <w:rsid w:val="00035AC0"/>
    <w:rsid w:val="00043B7F"/>
    <w:rsid w:val="000B5541"/>
    <w:rsid w:val="00153179"/>
    <w:rsid w:val="00164961"/>
    <w:rsid w:val="001C7F7D"/>
    <w:rsid w:val="001D3E7E"/>
    <w:rsid w:val="002123CC"/>
    <w:rsid w:val="00283AB9"/>
    <w:rsid w:val="0028528B"/>
    <w:rsid w:val="002A2627"/>
    <w:rsid w:val="002D61AA"/>
    <w:rsid w:val="003167B4"/>
    <w:rsid w:val="0038682D"/>
    <w:rsid w:val="00395BB3"/>
    <w:rsid w:val="003978F9"/>
    <w:rsid w:val="003B0BE4"/>
    <w:rsid w:val="003B2A55"/>
    <w:rsid w:val="003B716C"/>
    <w:rsid w:val="003D3575"/>
    <w:rsid w:val="003F38A4"/>
    <w:rsid w:val="00402587"/>
    <w:rsid w:val="00416F9C"/>
    <w:rsid w:val="00421403"/>
    <w:rsid w:val="004324AD"/>
    <w:rsid w:val="00441041"/>
    <w:rsid w:val="00441406"/>
    <w:rsid w:val="00443E61"/>
    <w:rsid w:val="004C098F"/>
    <w:rsid w:val="004C402B"/>
    <w:rsid w:val="004C445D"/>
    <w:rsid w:val="004D6D42"/>
    <w:rsid w:val="004E0C49"/>
    <w:rsid w:val="004E1216"/>
    <w:rsid w:val="004F2139"/>
    <w:rsid w:val="004F29FE"/>
    <w:rsid w:val="00511DFD"/>
    <w:rsid w:val="005127E1"/>
    <w:rsid w:val="00532793"/>
    <w:rsid w:val="00575DFA"/>
    <w:rsid w:val="005A35B4"/>
    <w:rsid w:val="005B05B8"/>
    <w:rsid w:val="005E03B0"/>
    <w:rsid w:val="00672B41"/>
    <w:rsid w:val="00684BC9"/>
    <w:rsid w:val="00714FCC"/>
    <w:rsid w:val="00716427"/>
    <w:rsid w:val="007568BC"/>
    <w:rsid w:val="007631F1"/>
    <w:rsid w:val="00792639"/>
    <w:rsid w:val="007C31B0"/>
    <w:rsid w:val="00836CBC"/>
    <w:rsid w:val="00891A45"/>
    <w:rsid w:val="009208F8"/>
    <w:rsid w:val="00937E28"/>
    <w:rsid w:val="00942D0F"/>
    <w:rsid w:val="00980A84"/>
    <w:rsid w:val="00994E87"/>
    <w:rsid w:val="009C61CB"/>
    <w:rsid w:val="00A147D2"/>
    <w:rsid w:val="00A21AFB"/>
    <w:rsid w:val="00A23EA2"/>
    <w:rsid w:val="00A45223"/>
    <w:rsid w:val="00A66849"/>
    <w:rsid w:val="00A7564F"/>
    <w:rsid w:val="00AA25D0"/>
    <w:rsid w:val="00AC2537"/>
    <w:rsid w:val="00AC58A5"/>
    <w:rsid w:val="00AF1E72"/>
    <w:rsid w:val="00B80311"/>
    <w:rsid w:val="00BD0B20"/>
    <w:rsid w:val="00C45E6B"/>
    <w:rsid w:val="00C61808"/>
    <w:rsid w:val="00C77D30"/>
    <w:rsid w:val="00CA747C"/>
    <w:rsid w:val="00D503EA"/>
    <w:rsid w:val="00D52231"/>
    <w:rsid w:val="00D677B0"/>
    <w:rsid w:val="00D804A9"/>
    <w:rsid w:val="00D82AC7"/>
    <w:rsid w:val="00D92B79"/>
    <w:rsid w:val="00DA6AB0"/>
    <w:rsid w:val="00DE6F04"/>
    <w:rsid w:val="00E527D7"/>
    <w:rsid w:val="00E878AA"/>
    <w:rsid w:val="00EA550B"/>
    <w:rsid w:val="00EE3479"/>
    <w:rsid w:val="00F235E4"/>
    <w:rsid w:val="00F45B11"/>
    <w:rsid w:val="00F60BAA"/>
    <w:rsid w:val="00F76ECC"/>
    <w:rsid w:val="00F92EC4"/>
    <w:rsid w:val="00FA0B7F"/>
    <w:rsid w:val="00FF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8AA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F92EC4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5127E1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uiPriority w:val="99"/>
    <w:rsid w:val="005127E1"/>
    <w:rPr>
      <w:rFonts w:ascii="ＭＳ 明朝" w:hAnsi="ＭＳ 明朝"/>
    </w:rPr>
  </w:style>
  <w:style w:type="paragraph" w:styleId="a7">
    <w:name w:val="Closing"/>
    <w:basedOn w:val="a"/>
    <w:link w:val="a8"/>
    <w:uiPriority w:val="99"/>
    <w:unhideWhenUsed/>
    <w:rsid w:val="005127E1"/>
    <w:pPr>
      <w:jc w:val="right"/>
    </w:pPr>
    <w:rPr>
      <w:rFonts w:ascii="ＭＳ 明朝" w:hAnsi="ＭＳ 明朝"/>
    </w:rPr>
  </w:style>
  <w:style w:type="character" w:customStyle="1" w:styleId="a8">
    <w:name w:val="結語 (文字)"/>
    <w:basedOn w:val="a0"/>
    <w:link w:val="a7"/>
    <w:uiPriority w:val="99"/>
    <w:rsid w:val="005127E1"/>
    <w:rPr>
      <w:rFonts w:ascii="ＭＳ 明朝" w:hAnsi="ＭＳ 明朝"/>
    </w:rPr>
  </w:style>
  <w:style w:type="paragraph" w:styleId="a9">
    <w:name w:val="Balloon Text"/>
    <w:basedOn w:val="a"/>
    <w:link w:val="aa"/>
    <w:uiPriority w:val="99"/>
    <w:semiHidden/>
    <w:unhideWhenUsed/>
    <w:rsid w:val="00AA2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25D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43B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43B7F"/>
  </w:style>
  <w:style w:type="paragraph" w:styleId="ad">
    <w:name w:val="footer"/>
    <w:basedOn w:val="a"/>
    <w:link w:val="ae"/>
    <w:uiPriority w:val="99"/>
    <w:unhideWhenUsed/>
    <w:rsid w:val="00043B7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43B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8AA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F92EC4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5127E1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uiPriority w:val="99"/>
    <w:rsid w:val="005127E1"/>
    <w:rPr>
      <w:rFonts w:ascii="ＭＳ 明朝" w:hAnsi="ＭＳ 明朝"/>
    </w:rPr>
  </w:style>
  <w:style w:type="paragraph" w:styleId="a7">
    <w:name w:val="Closing"/>
    <w:basedOn w:val="a"/>
    <w:link w:val="a8"/>
    <w:uiPriority w:val="99"/>
    <w:unhideWhenUsed/>
    <w:rsid w:val="005127E1"/>
    <w:pPr>
      <w:jc w:val="right"/>
    </w:pPr>
    <w:rPr>
      <w:rFonts w:ascii="ＭＳ 明朝" w:hAnsi="ＭＳ 明朝"/>
    </w:rPr>
  </w:style>
  <w:style w:type="character" w:customStyle="1" w:styleId="a8">
    <w:name w:val="結語 (文字)"/>
    <w:basedOn w:val="a0"/>
    <w:link w:val="a7"/>
    <w:uiPriority w:val="99"/>
    <w:rsid w:val="005127E1"/>
    <w:rPr>
      <w:rFonts w:ascii="ＭＳ 明朝" w:hAnsi="ＭＳ 明朝"/>
    </w:rPr>
  </w:style>
  <w:style w:type="paragraph" w:styleId="a9">
    <w:name w:val="Balloon Text"/>
    <w:basedOn w:val="a"/>
    <w:link w:val="aa"/>
    <w:uiPriority w:val="99"/>
    <w:semiHidden/>
    <w:unhideWhenUsed/>
    <w:rsid w:val="00AA2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25D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43B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43B7F"/>
  </w:style>
  <w:style w:type="paragraph" w:styleId="ad">
    <w:name w:val="footer"/>
    <w:basedOn w:val="a"/>
    <w:link w:val="ae"/>
    <w:uiPriority w:val="99"/>
    <w:unhideWhenUsed/>
    <w:rsid w:val="00043B7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43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3575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3897">
      <w:bodyDiv w:val="1"/>
      <w:marLeft w:val="0"/>
      <w:marRight w:val="0"/>
      <w:marTop w:val="0"/>
      <w:marBottom w:val="0"/>
      <w:divBdr>
        <w:top w:val="single" w:sz="24" w:space="0" w:color="806761"/>
        <w:left w:val="none" w:sz="0" w:space="0" w:color="auto"/>
        <w:bottom w:val="none" w:sz="0" w:space="0" w:color="auto"/>
        <w:right w:val="none" w:sz="0" w:space="0" w:color="auto"/>
      </w:divBdr>
      <w:divsChild>
        <w:div w:id="12067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3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3007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35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8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javascript:OpenKokuhouDataWin('/cgi-bin/D1W_SAVVY/D1W_d1jfiledl.exe?PROCID=787045390&amp;UKEY=1423533929&amp;REFID=41710040012300000000&amp;JYO=28%200%200&amp;BUNRUI=H&amp;HANSUU=1&amp;KOKUHOU_WEB=1&amp;LINKTYPE=2')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OpenKokuhouDataWin('/cgi-bin/D1W_SAVVY/D1W_d1jfiledl.exe?PROCID=787045390&amp;UKEY=1423533931&amp;REFID=40910040012300000000&amp;HANSUU=1&amp;KOKUHOU_WEB=1&amp;LINKTYPE=2')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C2650-2AAA-402B-B398-A24009634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fukadmin</dc:creator>
  <cp:lastModifiedBy>fukadmin</cp:lastModifiedBy>
  <cp:revision>10</cp:revision>
  <cp:lastPrinted>2016-03-09T00:49:00Z</cp:lastPrinted>
  <dcterms:created xsi:type="dcterms:W3CDTF">2016-02-17T06:56:00Z</dcterms:created>
  <dcterms:modified xsi:type="dcterms:W3CDTF">2019-02-21T12:30:00Z</dcterms:modified>
</cp:coreProperties>
</file>